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96" w:rsidRPr="001C68E5" w:rsidRDefault="008D3D96" w:rsidP="008D3D96">
      <w:pPr>
        <w:pStyle w:val="Default"/>
        <w:spacing w:line="480" w:lineRule="auto"/>
        <w:jc w:val="center"/>
        <w:rPr>
          <w:rFonts w:asciiTheme="majorBidi" w:hAnsiTheme="majorBidi" w:cstheme="majorBidi"/>
          <w:b/>
          <w:sz w:val="52"/>
          <w:szCs w:val="52"/>
        </w:rPr>
      </w:pPr>
      <w:bookmarkStart w:id="0" w:name="_Toc304229852"/>
      <w:bookmarkStart w:id="1" w:name="_Toc304230177"/>
      <w:bookmarkStart w:id="2" w:name="_Toc304232525"/>
      <w:r w:rsidRPr="001C68E5">
        <w:rPr>
          <w:rFonts w:asciiTheme="majorBidi" w:hAnsiTheme="majorBidi" w:cstheme="majorBidi"/>
          <w:b/>
          <w:bCs/>
          <w:sz w:val="52"/>
          <w:szCs w:val="52"/>
        </w:rPr>
        <w:t>N</w:t>
      </w:r>
      <w:bookmarkStart w:id="3" w:name="_GoBack"/>
      <w:bookmarkEnd w:id="3"/>
      <w:r w:rsidRPr="001C68E5">
        <w:rPr>
          <w:rFonts w:asciiTheme="majorBidi" w:hAnsiTheme="majorBidi" w:cstheme="majorBidi"/>
          <w:b/>
          <w:bCs/>
          <w:sz w:val="52"/>
          <w:szCs w:val="52"/>
        </w:rPr>
        <w:t>ORTHERN ARIZONA UNIVERSITY</w:t>
      </w:r>
    </w:p>
    <w:p w:rsidR="008D3D96" w:rsidRPr="00B104E9" w:rsidRDefault="008D3D96" w:rsidP="008D3D96">
      <w:pPr>
        <w:pStyle w:val="Default"/>
        <w:spacing w:line="480" w:lineRule="auto"/>
        <w:jc w:val="center"/>
        <w:rPr>
          <w:rFonts w:asciiTheme="majorBidi" w:hAnsiTheme="majorBidi" w:cstheme="majorBidi"/>
          <w:b/>
          <w:bCs/>
          <w:sz w:val="36"/>
          <w:szCs w:val="36"/>
        </w:rPr>
      </w:pPr>
    </w:p>
    <w:p w:rsidR="008D3D96" w:rsidRPr="002503FA" w:rsidRDefault="008D3D96" w:rsidP="008D3D96">
      <w:pPr>
        <w:pStyle w:val="Default"/>
        <w:spacing w:line="480" w:lineRule="auto"/>
        <w:jc w:val="center"/>
        <w:rPr>
          <w:rFonts w:asciiTheme="majorBidi" w:hAnsiTheme="majorBidi" w:cstheme="majorBidi"/>
          <w:sz w:val="44"/>
          <w:szCs w:val="44"/>
        </w:rPr>
      </w:pPr>
      <w:r w:rsidRPr="002503FA">
        <w:rPr>
          <w:rFonts w:asciiTheme="majorBidi" w:hAnsiTheme="majorBidi" w:cstheme="majorBidi"/>
          <w:b/>
          <w:bCs/>
          <w:sz w:val="44"/>
          <w:szCs w:val="44"/>
        </w:rPr>
        <w:t>SAE AERO Design Report</w:t>
      </w:r>
    </w:p>
    <w:p w:rsidR="008D3D96" w:rsidRPr="00B104E9" w:rsidRDefault="008D3D96" w:rsidP="008D3D96">
      <w:pPr>
        <w:pStyle w:val="Default"/>
        <w:spacing w:line="480" w:lineRule="auto"/>
        <w:jc w:val="center"/>
        <w:rPr>
          <w:rFonts w:asciiTheme="majorBidi" w:hAnsiTheme="majorBidi" w:cstheme="majorBidi"/>
          <w:sz w:val="23"/>
          <w:szCs w:val="23"/>
        </w:rPr>
      </w:pPr>
    </w:p>
    <w:p w:rsidR="008D3D96" w:rsidRPr="00B104E9" w:rsidRDefault="008D3D96" w:rsidP="008D3D96">
      <w:pPr>
        <w:pStyle w:val="Default"/>
        <w:spacing w:line="480" w:lineRule="auto"/>
        <w:jc w:val="center"/>
        <w:rPr>
          <w:rFonts w:asciiTheme="majorBidi" w:hAnsiTheme="majorBidi" w:cstheme="majorBidi"/>
          <w:sz w:val="23"/>
          <w:szCs w:val="23"/>
        </w:rPr>
      </w:pPr>
    </w:p>
    <w:p w:rsidR="008D3D96" w:rsidRPr="002503FA" w:rsidRDefault="008D3D96" w:rsidP="008D3D96">
      <w:pPr>
        <w:pStyle w:val="Default"/>
        <w:spacing w:line="360" w:lineRule="auto"/>
        <w:jc w:val="center"/>
        <w:rPr>
          <w:rFonts w:asciiTheme="majorBidi" w:hAnsiTheme="majorBidi" w:cstheme="majorBidi"/>
          <w:sz w:val="32"/>
          <w:szCs w:val="32"/>
        </w:rPr>
      </w:pPr>
      <w:r w:rsidRPr="002503FA">
        <w:rPr>
          <w:rFonts w:asciiTheme="majorBidi" w:hAnsiTheme="majorBidi" w:cstheme="majorBidi"/>
          <w:sz w:val="32"/>
          <w:szCs w:val="32"/>
        </w:rPr>
        <w:t>Submitted by</w:t>
      </w:r>
    </w:p>
    <w:p w:rsidR="008D3D96" w:rsidRPr="003D7162" w:rsidRDefault="008D3D96" w:rsidP="008D3D96">
      <w:pPr>
        <w:pStyle w:val="Default"/>
        <w:spacing w:line="360" w:lineRule="auto"/>
        <w:jc w:val="center"/>
        <w:rPr>
          <w:rFonts w:asciiTheme="majorBidi" w:hAnsiTheme="majorBidi" w:cstheme="majorBidi"/>
          <w:color w:val="auto"/>
          <w:sz w:val="32"/>
          <w:szCs w:val="32"/>
        </w:rPr>
      </w:pPr>
      <w:r w:rsidRPr="003D7162">
        <w:rPr>
          <w:rFonts w:asciiTheme="majorBidi" w:hAnsiTheme="majorBidi" w:cstheme="majorBidi"/>
          <w:color w:val="auto"/>
          <w:sz w:val="32"/>
          <w:szCs w:val="32"/>
        </w:rPr>
        <w:t>Team:</w:t>
      </w:r>
      <w:r w:rsidR="008F775B">
        <w:rPr>
          <w:rFonts w:asciiTheme="majorBidi" w:hAnsiTheme="majorBidi" w:cstheme="majorBidi"/>
          <w:color w:val="auto"/>
          <w:sz w:val="32"/>
          <w:szCs w:val="32"/>
        </w:rPr>
        <w:t xml:space="preserve"> 017</w:t>
      </w:r>
    </w:p>
    <w:p w:rsidR="008D3D96" w:rsidRPr="003D7162" w:rsidRDefault="008D3D96" w:rsidP="008D3D96">
      <w:pPr>
        <w:pStyle w:val="Default"/>
        <w:spacing w:line="360" w:lineRule="auto"/>
        <w:jc w:val="center"/>
        <w:rPr>
          <w:rFonts w:asciiTheme="majorBidi" w:hAnsiTheme="majorBidi" w:cstheme="majorBidi"/>
          <w:sz w:val="32"/>
          <w:szCs w:val="32"/>
        </w:rPr>
      </w:pPr>
      <w:r w:rsidRPr="003D7162">
        <w:rPr>
          <w:rFonts w:asciiTheme="majorBidi" w:hAnsiTheme="majorBidi" w:cstheme="majorBidi"/>
          <w:sz w:val="32"/>
          <w:szCs w:val="32"/>
        </w:rPr>
        <w:t>Chase Beatty</w:t>
      </w:r>
    </w:p>
    <w:p w:rsidR="008D3D96" w:rsidRPr="003D7162" w:rsidRDefault="008D3D96" w:rsidP="008D3D96">
      <w:pPr>
        <w:pStyle w:val="Default"/>
        <w:spacing w:line="360" w:lineRule="auto"/>
        <w:jc w:val="center"/>
        <w:rPr>
          <w:rFonts w:asciiTheme="majorBidi" w:hAnsiTheme="majorBidi" w:cstheme="majorBidi"/>
          <w:sz w:val="32"/>
          <w:szCs w:val="32"/>
        </w:rPr>
      </w:pPr>
      <w:r w:rsidRPr="003D7162">
        <w:rPr>
          <w:rFonts w:asciiTheme="majorBidi" w:hAnsiTheme="majorBidi" w:cstheme="majorBidi"/>
          <w:sz w:val="32"/>
          <w:szCs w:val="32"/>
        </w:rPr>
        <w:t>Brian Martinez</w:t>
      </w:r>
    </w:p>
    <w:p w:rsidR="008D3D96" w:rsidRPr="003D7162" w:rsidRDefault="008D3D96" w:rsidP="008D3D96">
      <w:pPr>
        <w:pStyle w:val="Default"/>
        <w:spacing w:line="360" w:lineRule="auto"/>
        <w:jc w:val="center"/>
        <w:rPr>
          <w:rFonts w:asciiTheme="majorBidi" w:hAnsiTheme="majorBidi" w:cstheme="majorBidi"/>
          <w:sz w:val="32"/>
          <w:szCs w:val="32"/>
          <w:u w:val="single"/>
        </w:rPr>
      </w:pPr>
      <w:r w:rsidRPr="003D7162">
        <w:rPr>
          <w:rFonts w:asciiTheme="majorBidi" w:hAnsiTheme="majorBidi" w:cstheme="majorBidi"/>
          <w:sz w:val="32"/>
          <w:szCs w:val="32"/>
        </w:rPr>
        <w:t>Mohammed Ramadan</w:t>
      </w:r>
    </w:p>
    <w:p w:rsidR="008D3D96" w:rsidRPr="003D7162" w:rsidRDefault="008D3D96" w:rsidP="008D3D96">
      <w:pPr>
        <w:pStyle w:val="Default"/>
        <w:spacing w:line="360" w:lineRule="auto"/>
        <w:jc w:val="center"/>
        <w:rPr>
          <w:rFonts w:asciiTheme="majorBidi" w:hAnsiTheme="majorBidi" w:cstheme="majorBidi"/>
          <w:sz w:val="32"/>
          <w:szCs w:val="32"/>
        </w:rPr>
      </w:pPr>
      <w:r w:rsidRPr="003D7162">
        <w:rPr>
          <w:rFonts w:asciiTheme="majorBidi" w:hAnsiTheme="majorBidi" w:cstheme="majorBidi"/>
          <w:sz w:val="32"/>
          <w:szCs w:val="32"/>
        </w:rPr>
        <w:t>Noe Caro</w:t>
      </w:r>
    </w:p>
    <w:p w:rsidR="008D3D96" w:rsidRDefault="008D3D96" w:rsidP="008D3D96">
      <w:pPr>
        <w:pStyle w:val="Default"/>
        <w:spacing w:line="360" w:lineRule="auto"/>
        <w:jc w:val="center"/>
        <w:rPr>
          <w:rFonts w:asciiTheme="majorBidi" w:hAnsiTheme="majorBidi" w:cstheme="majorBidi"/>
          <w:sz w:val="32"/>
          <w:szCs w:val="32"/>
        </w:rPr>
      </w:pPr>
    </w:p>
    <w:p w:rsidR="008D3D96" w:rsidRDefault="008D3D96" w:rsidP="008D3D96">
      <w:pPr>
        <w:pStyle w:val="Default"/>
        <w:spacing w:line="360" w:lineRule="auto"/>
        <w:jc w:val="center"/>
        <w:rPr>
          <w:rFonts w:asciiTheme="majorBidi" w:hAnsiTheme="majorBidi" w:cstheme="majorBidi"/>
          <w:sz w:val="32"/>
          <w:szCs w:val="32"/>
        </w:rPr>
      </w:pPr>
    </w:p>
    <w:p w:rsidR="008D3D96" w:rsidRPr="003D7162" w:rsidRDefault="008D3D96" w:rsidP="008D3D96">
      <w:pPr>
        <w:pStyle w:val="Default"/>
        <w:spacing w:line="360" w:lineRule="auto"/>
        <w:jc w:val="center"/>
        <w:rPr>
          <w:rFonts w:asciiTheme="majorBidi" w:hAnsiTheme="majorBidi" w:cstheme="majorBidi"/>
          <w:sz w:val="32"/>
          <w:szCs w:val="32"/>
        </w:rPr>
      </w:pPr>
    </w:p>
    <w:p w:rsidR="008D3D96" w:rsidRPr="003D7162" w:rsidRDefault="008D3D96" w:rsidP="008D3D96">
      <w:pPr>
        <w:pStyle w:val="Default"/>
        <w:spacing w:line="360" w:lineRule="auto"/>
        <w:jc w:val="center"/>
        <w:rPr>
          <w:rFonts w:asciiTheme="majorBidi" w:hAnsiTheme="majorBidi" w:cstheme="majorBidi"/>
          <w:sz w:val="32"/>
          <w:szCs w:val="32"/>
        </w:rPr>
      </w:pPr>
      <w:r w:rsidRPr="003D7162">
        <w:rPr>
          <w:rFonts w:asciiTheme="majorBidi" w:hAnsiTheme="majorBidi" w:cstheme="majorBidi"/>
          <w:sz w:val="32"/>
          <w:szCs w:val="32"/>
        </w:rPr>
        <w:t>Faculty Advisor: John T. Tester, Ph.D.</w:t>
      </w:r>
    </w:p>
    <w:p w:rsidR="008D3D96" w:rsidRPr="003D7162" w:rsidRDefault="008D3D96" w:rsidP="008D3D96">
      <w:pPr>
        <w:pStyle w:val="Default"/>
        <w:spacing w:line="480" w:lineRule="auto"/>
        <w:jc w:val="center"/>
        <w:rPr>
          <w:rFonts w:asciiTheme="majorBidi" w:hAnsiTheme="majorBidi" w:cstheme="majorBidi"/>
          <w:sz w:val="32"/>
          <w:szCs w:val="32"/>
        </w:rPr>
      </w:pPr>
    </w:p>
    <w:p w:rsidR="008D3D96" w:rsidRPr="003D7162" w:rsidRDefault="008D3D96" w:rsidP="008D3D96">
      <w:pPr>
        <w:pStyle w:val="Default"/>
        <w:spacing w:line="480" w:lineRule="auto"/>
        <w:jc w:val="center"/>
        <w:rPr>
          <w:rFonts w:asciiTheme="majorBidi" w:hAnsiTheme="majorBidi" w:cstheme="majorBidi"/>
          <w:sz w:val="32"/>
          <w:szCs w:val="32"/>
        </w:rPr>
      </w:pPr>
    </w:p>
    <w:p w:rsidR="008D3D96" w:rsidRDefault="008D3D96" w:rsidP="008D3D96">
      <w:pPr>
        <w:pStyle w:val="Default"/>
        <w:spacing w:line="480" w:lineRule="auto"/>
        <w:jc w:val="center"/>
        <w:rPr>
          <w:rFonts w:asciiTheme="majorBidi" w:hAnsiTheme="majorBidi" w:cstheme="majorBidi"/>
          <w:sz w:val="32"/>
          <w:szCs w:val="32"/>
        </w:rPr>
      </w:pPr>
    </w:p>
    <w:p w:rsidR="008D3D96" w:rsidRPr="003D7162" w:rsidRDefault="008D3D96" w:rsidP="008D3D96">
      <w:pPr>
        <w:pStyle w:val="Default"/>
        <w:spacing w:line="480" w:lineRule="auto"/>
        <w:jc w:val="center"/>
        <w:rPr>
          <w:rFonts w:asciiTheme="majorBidi" w:hAnsiTheme="majorBidi" w:cstheme="majorBidi"/>
          <w:sz w:val="32"/>
          <w:szCs w:val="32"/>
        </w:rPr>
      </w:pPr>
    </w:p>
    <w:p w:rsidR="008D3D96" w:rsidRPr="003D7162" w:rsidRDefault="008D3D96" w:rsidP="008D3D96">
      <w:pPr>
        <w:pStyle w:val="Default"/>
        <w:spacing w:line="480" w:lineRule="auto"/>
        <w:jc w:val="center"/>
        <w:rPr>
          <w:rFonts w:asciiTheme="majorBidi" w:hAnsiTheme="majorBidi" w:cstheme="majorBidi"/>
          <w:sz w:val="32"/>
          <w:szCs w:val="32"/>
        </w:rPr>
      </w:pPr>
    </w:p>
    <w:p w:rsidR="00766215" w:rsidRDefault="008D3D96" w:rsidP="00E8331B">
      <w:pPr>
        <w:pStyle w:val="Default"/>
        <w:spacing w:line="480" w:lineRule="auto"/>
        <w:jc w:val="center"/>
      </w:pPr>
      <w:r w:rsidRPr="003D7162">
        <w:rPr>
          <w:rFonts w:asciiTheme="majorBidi" w:hAnsiTheme="majorBidi" w:cstheme="majorBidi"/>
          <w:sz w:val="32"/>
          <w:szCs w:val="32"/>
        </w:rPr>
        <w:t>0</w:t>
      </w:r>
      <w:r>
        <w:rPr>
          <w:rFonts w:asciiTheme="majorBidi" w:hAnsiTheme="majorBidi" w:cstheme="majorBidi"/>
          <w:sz w:val="32"/>
          <w:szCs w:val="32"/>
        </w:rPr>
        <w:t>2/06</w:t>
      </w:r>
      <w:r w:rsidRPr="003D7162">
        <w:rPr>
          <w:rFonts w:asciiTheme="majorBidi" w:hAnsiTheme="majorBidi" w:cstheme="majorBidi"/>
          <w:sz w:val="32"/>
          <w:szCs w:val="32"/>
        </w:rPr>
        <w:t>/12</w:t>
      </w:r>
      <w:r>
        <w:br w:type="column"/>
      </w:r>
      <w:bookmarkStart w:id="4" w:name="_Toc316122040"/>
      <w:bookmarkStart w:id="5" w:name="_Toc316122083"/>
      <w:r w:rsidR="00E8331B">
        <w:rPr>
          <w:noProof/>
        </w:rPr>
        <w:lastRenderedPageBreak/>
        <w:drawing>
          <wp:inline distT="0" distB="0" distL="0" distR="0" wp14:anchorId="43DDC67F" wp14:editId="2E14D1A0">
            <wp:extent cx="5943600" cy="7924800"/>
            <wp:effectExtent l="0" t="0" r="0" b="0"/>
            <wp:docPr id="9" name="Picture 9" descr="C:\Users\crb256\AppData\Local\Temp\new doc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b256\AppData\Local\Temp\new doc_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8331B" w:rsidRPr="00E8331B" w:rsidRDefault="00E8331B" w:rsidP="00E8331B">
      <w:pPr>
        <w:pStyle w:val="Default"/>
        <w:spacing w:line="480" w:lineRule="auto"/>
        <w:jc w:val="center"/>
      </w:pPr>
    </w:p>
    <w:sdt>
      <w:sdtPr>
        <w:rPr>
          <w:rFonts w:ascii="Times New Roman" w:eastAsiaTheme="minorHAnsi" w:hAnsi="Times New Roman" w:cstheme="minorBidi"/>
          <w:b w:val="0"/>
          <w:bCs w:val="0"/>
          <w:color w:val="auto"/>
          <w:sz w:val="22"/>
          <w:szCs w:val="22"/>
        </w:rPr>
        <w:id w:val="3655167"/>
        <w:docPartObj>
          <w:docPartGallery w:val="Table of Contents"/>
          <w:docPartUnique/>
        </w:docPartObj>
      </w:sdtPr>
      <w:sdtContent>
        <w:p w:rsidR="00766215" w:rsidRDefault="00766215">
          <w:pPr>
            <w:pStyle w:val="TOCHeading"/>
          </w:pPr>
          <w:r>
            <w:t>Table of Contents</w:t>
          </w:r>
        </w:p>
        <w:p w:rsidR="00AF29D8" w:rsidRDefault="00AA4EA2">
          <w:pPr>
            <w:pStyle w:val="TOC1"/>
            <w:tabs>
              <w:tab w:val="left" w:pos="660"/>
              <w:tab w:val="right" w:leader="dot" w:pos="9350"/>
            </w:tabs>
            <w:rPr>
              <w:rFonts w:eastAsiaTheme="minorEastAsia"/>
              <w:noProof/>
            </w:rPr>
          </w:pPr>
          <w:r>
            <w:fldChar w:fldCharType="begin"/>
          </w:r>
          <w:r w:rsidR="00766215">
            <w:instrText xml:space="preserve"> TOC \o "1-3" \h \z \u </w:instrText>
          </w:r>
          <w:r>
            <w:fldChar w:fldCharType="separate"/>
          </w:r>
          <w:hyperlink w:anchor="_Toc316261788" w:history="1">
            <w:r w:rsidR="00AF29D8" w:rsidRPr="000E33FE">
              <w:rPr>
                <w:rStyle w:val="Hyperlink"/>
                <w:noProof/>
              </w:rPr>
              <w:t>1.0</w:t>
            </w:r>
            <w:r w:rsidR="00AF29D8">
              <w:rPr>
                <w:rFonts w:eastAsiaTheme="minorEastAsia"/>
                <w:noProof/>
              </w:rPr>
              <w:tab/>
            </w:r>
            <w:r w:rsidR="00AF29D8" w:rsidRPr="000E33FE">
              <w:rPr>
                <w:rStyle w:val="Hyperlink"/>
                <w:noProof/>
              </w:rPr>
              <w:t>Introduction</w:t>
            </w:r>
            <w:r w:rsidR="00AF29D8">
              <w:rPr>
                <w:noProof/>
                <w:webHidden/>
              </w:rPr>
              <w:tab/>
            </w:r>
            <w:r w:rsidR="00AF29D8">
              <w:rPr>
                <w:noProof/>
                <w:webHidden/>
              </w:rPr>
              <w:fldChar w:fldCharType="begin"/>
            </w:r>
            <w:r w:rsidR="00AF29D8">
              <w:rPr>
                <w:noProof/>
                <w:webHidden/>
              </w:rPr>
              <w:instrText xml:space="preserve"> PAGEREF _Toc316261788 \h </w:instrText>
            </w:r>
            <w:r w:rsidR="00AF29D8">
              <w:rPr>
                <w:noProof/>
                <w:webHidden/>
              </w:rPr>
            </w:r>
            <w:r w:rsidR="00AF29D8">
              <w:rPr>
                <w:noProof/>
                <w:webHidden/>
              </w:rPr>
              <w:fldChar w:fldCharType="separate"/>
            </w:r>
            <w:r w:rsidR="00AF29D8">
              <w:rPr>
                <w:noProof/>
                <w:webHidden/>
              </w:rPr>
              <w:t>7</w:t>
            </w:r>
            <w:r w:rsidR="00AF29D8">
              <w:rPr>
                <w:noProof/>
                <w:webHidden/>
              </w:rPr>
              <w:fldChar w:fldCharType="end"/>
            </w:r>
          </w:hyperlink>
        </w:p>
        <w:p w:rsidR="00AF29D8" w:rsidRDefault="008E7596">
          <w:pPr>
            <w:pStyle w:val="TOC2"/>
            <w:tabs>
              <w:tab w:val="left" w:pos="880"/>
              <w:tab w:val="right" w:leader="dot" w:pos="9350"/>
            </w:tabs>
            <w:rPr>
              <w:rFonts w:eastAsiaTheme="minorEastAsia"/>
              <w:noProof/>
            </w:rPr>
          </w:pPr>
          <w:hyperlink w:anchor="_Toc316261789" w:history="1">
            <w:r w:rsidR="00AF29D8" w:rsidRPr="000E33FE">
              <w:rPr>
                <w:rStyle w:val="Hyperlink"/>
                <w:noProof/>
              </w:rPr>
              <w:t>1.1</w:t>
            </w:r>
            <w:r w:rsidR="00AF29D8">
              <w:rPr>
                <w:rFonts w:eastAsiaTheme="minorEastAsia"/>
                <w:noProof/>
              </w:rPr>
              <w:tab/>
            </w:r>
            <w:r w:rsidR="00AF29D8" w:rsidRPr="000E33FE">
              <w:rPr>
                <w:rStyle w:val="Hyperlink"/>
                <w:noProof/>
              </w:rPr>
              <w:t xml:space="preserve"> Objective</w:t>
            </w:r>
            <w:r w:rsidR="00AF29D8">
              <w:rPr>
                <w:noProof/>
                <w:webHidden/>
              </w:rPr>
              <w:tab/>
            </w:r>
            <w:r w:rsidR="00AF29D8">
              <w:rPr>
                <w:noProof/>
                <w:webHidden/>
              </w:rPr>
              <w:fldChar w:fldCharType="begin"/>
            </w:r>
            <w:r w:rsidR="00AF29D8">
              <w:rPr>
                <w:noProof/>
                <w:webHidden/>
              </w:rPr>
              <w:instrText xml:space="preserve"> PAGEREF _Toc316261789 \h </w:instrText>
            </w:r>
            <w:r w:rsidR="00AF29D8">
              <w:rPr>
                <w:noProof/>
                <w:webHidden/>
              </w:rPr>
            </w:r>
            <w:r w:rsidR="00AF29D8">
              <w:rPr>
                <w:noProof/>
                <w:webHidden/>
              </w:rPr>
              <w:fldChar w:fldCharType="separate"/>
            </w:r>
            <w:r w:rsidR="00AF29D8">
              <w:rPr>
                <w:noProof/>
                <w:webHidden/>
              </w:rPr>
              <w:t>7</w:t>
            </w:r>
            <w:r w:rsidR="00AF29D8">
              <w:rPr>
                <w:noProof/>
                <w:webHidden/>
              </w:rPr>
              <w:fldChar w:fldCharType="end"/>
            </w:r>
          </w:hyperlink>
        </w:p>
        <w:p w:rsidR="00AF29D8" w:rsidRDefault="008E7596">
          <w:pPr>
            <w:pStyle w:val="TOC2"/>
            <w:tabs>
              <w:tab w:val="left" w:pos="880"/>
              <w:tab w:val="right" w:leader="dot" w:pos="9350"/>
            </w:tabs>
            <w:rPr>
              <w:rFonts w:eastAsiaTheme="minorEastAsia"/>
              <w:noProof/>
            </w:rPr>
          </w:pPr>
          <w:hyperlink w:anchor="_Toc316261790" w:history="1">
            <w:r w:rsidR="00AF29D8" w:rsidRPr="000E33FE">
              <w:rPr>
                <w:rStyle w:val="Hyperlink"/>
                <w:noProof/>
              </w:rPr>
              <w:t xml:space="preserve">1.2 </w:t>
            </w:r>
            <w:r w:rsidR="00AF29D8">
              <w:rPr>
                <w:rFonts w:eastAsiaTheme="minorEastAsia"/>
                <w:noProof/>
              </w:rPr>
              <w:tab/>
            </w:r>
            <w:r w:rsidR="00AF29D8" w:rsidRPr="000E33FE">
              <w:rPr>
                <w:rStyle w:val="Hyperlink"/>
                <w:noProof/>
              </w:rPr>
              <w:t>Re</w:t>
            </w:r>
            <w:r w:rsidR="00AF29D8" w:rsidRPr="000E33FE">
              <w:rPr>
                <w:rStyle w:val="Hyperlink"/>
                <w:noProof/>
              </w:rPr>
              <w:t>q</w:t>
            </w:r>
            <w:r w:rsidR="00AF29D8" w:rsidRPr="000E33FE">
              <w:rPr>
                <w:rStyle w:val="Hyperlink"/>
                <w:noProof/>
              </w:rPr>
              <w:t>uirements</w:t>
            </w:r>
            <w:r w:rsidR="00AF29D8">
              <w:rPr>
                <w:noProof/>
                <w:webHidden/>
              </w:rPr>
              <w:tab/>
            </w:r>
            <w:r w:rsidR="00AF29D8">
              <w:rPr>
                <w:noProof/>
                <w:webHidden/>
              </w:rPr>
              <w:fldChar w:fldCharType="begin"/>
            </w:r>
            <w:r w:rsidR="00AF29D8">
              <w:rPr>
                <w:noProof/>
                <w:webHidden/>
              </w:rPr>
              <w:instrText xml:space="preserve"> PAGEREF _Toc316261790 \h </w:instrText>
            </w:r>
            <w:r w:rsidR="00AF29D8">
              <w:rPr>
                <w:noProof/>
                <w:webHidden/>
              </w:rPr>
            </w:r>
            <w:r w:rsidR="00AF29D8">
              <w:rPr>
                <w:noProof/>
                <w:webHidden/>
              </w:rPr>
              <w:fldChar w:fldCharType="separate"/>
            </w:r>
            <w:r w:rsidR="00AF29D8">
              <w:rPr>
                <w:noProof/>
                <w:webHidden/>
              </w:rPr>
              <w:t>7</w:t>
            </w:r>
            <w:r w:rsidR="00AF29D8">
              <w:rPr>
                <w:noProof/>
                <w:webHidden/>
              </w:rPr>
              <w:fldChar w:fldCharType="end"/>
            </w:r>
          </w:hyperlink>
        </w:p>
        <w:p w:rsidR="00AF29D8" w:rsidRDefault="008E7596">
          <w:pPr>
            <w:pStyle w:val="TOC1"/>
            <w:tabs>
              <w:tab w:val="left" w:pos="660"/>
              <w:tab w:val="right" w:leader="dot" w:pos="9350"/>
            </w:tabs>
            <w:rPr>
              <w:rFonts w:eastAsiaTheme="minorEastAsia"/>
              <w:noProof/>
            </w:rPr>
          </w:pPr>
          <w:hyperlink w:anchor="_Toc316261791" w:history="1">
            <w:r w:rsidR="00AF29D8" w:rsidRPr="000E33FE">
              <w:rPr>
                <w:rStyle w:val="Hyperlink"/>
                <w:noProof/>
              </w:rPr>
              <w:t>2.0</w:t>
            </w:r>
            <w:r w:rsidR="00AF29D8">
              <w:rPr>
                <w:rFonts w:eastAsiaTheme="minorEastAsia"/>
                <w:noProof/>
              </w:rPr>
              <w:tab/>
            </w:r>
            <w:r w:rsidR="00AF29D8" w:rsidRPr="000E33FE">
              <w:rPr>
                <w:rStyle w:val="Hyperlink"/>
                <w:noProof/>
              </w:rPr>
              <w:t xml:space="preserve"> Design Selection Process</w:t>
            </w:r>
            <w:r w:rsidR="00AF29D8">
              <w:rPr>
                <w:noProof/>
                <w:webHidden/>
              </w:rPr>
              <w:tab/>
            </w:r>
            <w:r w:rsidR="00AF29D8">
              <w:rPr>
                <w:noProof/>
                <w:webHidden/>
              </w:rPr>
              <w:fldChar w:fldCharType="begin"/>
            </w:r>
            <w:r w:rsidR="00AF29D8">
              <w:rPr>
                <w:noProof/>
                <w:webHidden/>
              </w:rPr>
              <w:instrText xml:space="preserve"> PAGEREF _Toc316261791 \h </w:instrText>
            </w:r>
            <w:r w:rsidR="00AF29D8">
              <w:rPr>
                <w:noProof/>
                <w:webHidden/>
              </w:rPr>
            </w:r>
            <w:r w:rsidR="00AF29D8">
              <w:rPr>
                <w:noProof/>
                <w:webHidden/>
              </w:rPr>
              <w:fldChar w:fldCharType="separate"/>
            </w:r>
            <w:r w:rsidR="00AF29D8">
              <w:rPr>
                <w:noProof/>
                <w:webHidden/>
              </w:rPr>
              <w:t>8</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2" w:history="1">
            <w:r w:rsidR="00AF29D8" w:rsidRPr="000E33FE">
              <w:rPr>
                <w:rStyle w:val="Hyperlink"/>
                <w:noProof/>
              </w:rPr>
              <w:t>2.1 Research</w:t>
            </w:r>
            <w:r w:rsidR="00AF29D8">
              <w:rPr>
                <w:noProof/>
                <w:webHidden/>
              </w:rPr>
              <w:tab/>
            </w:r>
            <w:r w:rsidR="00AF29D8">
              <w:rPr>
                <w:noProof/>
                <w:webHidden/>
              </w:rPr>
              <w:fldChar w:fldCharType="begin"/>
            </w:r>
            <w:r w:rsidR="00AF29D8">
              <w:rPr>
                <w:noProof/>
                <w:webHidden/>
              </w:rPr>
              <w:instrText xml:space="preserve"> PAGEREF _Toc316261792 \h </w:instrText>
            </w:r>
            <w:r w:rsidR="00AF29D8">
              <w:rPr>
                <w:noProof/>
                <w:webHidden/>
              </w:rPr>
            </w:r>
            <w:r w:rsidR="00AF29D8">
              <w:rPr>
                <w:noProof/>
                <w:webHidden/>
              </w:rPr>
              <w:fldChar w:fldCharType="separate"/>
            </w:r>
            <w:r w:rsidR="00AF29D8">
              <w:rPr>
                <w:noProof/>
                <w:webHidden/>
              </w:rPr>
              <w:t>8</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3" w:history="1">
            <w:r w:rsidR="00AF29D8" w:rsidRPr="000E33FE">
              <w:rPr>
                <w:rStyle w:val="Hyperlink"/>
                <w:noProof/>
              </w:rPr>
              <w:t>2.1.1 Concepts</w:t>
            </w:r>
            <w:r w:rsidR="00AF29D8">
              <w:rPr>
                <w:noProof/>
                <w:webHidden/>
              </w:rPr>
              <w:tab/>
            </w:r>
            <w:r w:rsidR="00AF29D8">
              <w:rPr>
                <w:noProof/>
                <w:webHidden/>
              </w:rPr>
              <w:fldChar w:fldCharType="begin"/>
            </w:r>
            <w:r w:rsidR="00AF29D8">
              <w:rPr>
                <w:noProof/>
                <w:webHidden/>
              </w:rPr>
              <w:instrText xml:space="preserve"> PAGEREF _Toc316261793 \h </w:instrText>
            </w:r>
            <w:r w:rsidR="00AF29D8">
              <w:rPr>
                <w:noProof/>
                <w:webHidden/>
              </w:rPr>
            </w:r>
            <w:r w:rsidR="00AF29D8">
              <w:rPr>
                <w:noProof/>
                <w:webHidden/>
              </w:rPr>
              <w:fldChar w:fldCharType="separate"/>
            </w:r>
            <w:r w:rsidR="00AF29D8">
              <w:rPr>
                <w:noProof/>
                <w:webHidden/>
              </w:rPr>
              <w:t>8</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4" w:history="1">
            <w:r w:rsidR="00AF29D8" w:rsidRPr="000E33FE">
              <w:rPr>
                <w:rStyle w:val="Hyperlink"/>
                <w:noProof/>
              </w:rPr>
              <w:t>2.1.1.1 Wing Design</w:t>
            </w:r>
            <w:r w:rsidR="00AF29D8">
              <w:rPr>
                <w:noProof/>
                <w:webHidden/>
              </w:rPr>
              <w:tab/>
            </w:r>
            <w:r w:rsidR="00AF29D8">
              <w:rPr>
                <w:noProof/>
                <w:webHidden/>
              </w:rPr>
              <w:fldChar w:fldCharType="begin"/>
            </w:r>
            <w:r w:rsidR="00AF29D8">
              <w:rPr>
                <w:noProof/>
                <w:webHidden/>
              </w:rPr>
              <w:instrText xml:space="preserve"> PAGEREF _Toc316261794 \h </w:instrText>
            </w:r>
            <w:r w:rsidR="00AF29D8">
              <w:rPr>
                <w:noProof/>
                <w:webHidden/>
              </w:rPr>
            </w:r>
            <w:r w:rsidR="00AF29D8">
              <w:rPr>
                <w:noProof/>
                <w:webHidden/>
              </w:rPr>
              <w:fldChar w:fldCharType="separate"/>
            </w:r>
            <w:r w:rsidR="00AF29D8">
              <w:rPr>
                <w:noProof/>
                <w:webHidden/>
              </w:rPr>
              <w:t>8</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5" w:history="1">
            <w:r w:rsidR="00AF29D8" w:rsidRPr="000E33FE">
              <w:rPr>
                <w:rStyle w:val="Hyperlink"/>
                <w:noProof/>
              </w:rPr>
              <w:t>2.1.1.1.1 Airfoil</w:t>
            </w:r>
            <w:r w:rsidR="00AF29D8">
              <w:rPr>
                <w:noProof/>
                <w:webHidden/>
              </w:rPr>
              <w:tab/>
            </w:r>
            <w:r w:rsidR="00AF29D8">
              <w:rPr>
                <w:noProof/>
                <w:webHidden/>
              </w:rPr>
              <w:fldChar w:fldCharType="begin"/>
            </w:r>
            <w:r w:rsidR="00AF29D8">
              <w:rPr>
                <w:noProof/>
                <w:webHidden/>
              </w:rPr>
              <w:instrText xml:space="preserve"> PAGEREF _Toc316261795 \h </w:instrText>
            </w:r>
            <w:r w:rsidR="00AF29D8">
              <w:rPr>
                <w:noProof/>
                <w:webHidden/>
              </w:rPr>
            </w:r>
            <w:r w:rsidR="00AF29D8">
              <w:rPr>
                <w:noProof/>
                <w:webHidden/>
              </w:rPr>
              <w:fldChar w:fldCharType="separate"/>
            </w:r>
            <w:r w:rsidR="00AF29D8">
              <w:rPr>
                <w:noProof/>
                <w:webHidden/>
              </w:rPr>
              <w:t>8</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6" w:history="1">
            <w:r w:rsidR="00AF29D8" w:rsidRPr="000E33FE">
              <w:rPr>
                <w:rStyle w:val="Hyperlink"/>
                <w:noProof/>
              </w:rPr>
              <w:t>2.1.1.1.2 Wing Geometry</w:t>
            </w:r>
            <w:r w:rsidR="00AF29D8">
              <w:rPr>
                <w:noProof/>
                <w:webHidden/>
              </w:rPr>
              <w:tab/>
            </w:r>
            <w:r w:rsidR="00AF29D8">
              <w:rPr>
                <w:noProof/>
                <w:webHidden/>
              </w:rPr>
              <w:fldChar w:fldCharType="begin"/>
            </w:r>
            <w:r w:rsidR="00AF29D8">
              <w:rPr>
                <w:noProof/>
                <w:webHidden/>
              </w:rPr>
              <w:instrText xml:space="preserve"> PAGEREF _Toc316261796 \h </w:instrText>
            </w:r>
            <w:r w:rsidR="00AF29D8">
              <w:rPr>
                <w:noProof/>
                <w:webHidden/>
              </w:rPr>
            </w:r>
            <w:r w:rsidR="00AF29D8">
              <w:rPr>
                <w:noProof/>
                <w:webHidden/>
              </w:rPr>
              <w:fldChar w:fldCharType="separate"/>
            </w:r>
            <w:r w:rsidR="00AF29D8">
              <w:rPr>
                <w:noProof/>
                <w:webHidden/>
              </w:rPr>
              <w:t>9</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7" w:history="1">
            <w:r w:rsidR="00AF29D8" w:rsidRPr="000E33FE">
              <w:rPr>
                <w:rStyle w:val="Hyperlink"/>
                <w:noProof/>
              </w:rPr>
              <w:t>2.1.1.2 Fuselage</w:t>
            </w:r>
            <w:r w:rsidR="00AF29D8">
              <w:rPr>
                <w:noProof/>
                <w:webHidden/>
              </w:rPr>
              <w:tab/>
            </w:r>
            <w:r w:rsidR="00AF29D8">
              <w:rPr>
                <w:noProof/>
                <w:webHidden/>
              </w:rPr>
              <w:fldChar w:fldCharType="begin"/>
            </w:r>
            <w:r w:rsidR="00AF29D8">
              <w:rPr>
                <w:noProof/>
                <w:webHidden/>
              </w:rPr>
              <w:instrText xml:space="preserve"> PAGEREF _Toc316261797 \h </w:instrText>
            </w:r>
            <w:r w:rsidR="00AF29D8">
              <w:rPr>
                <w:noProof/>
                <w:webHidden/>
              </w:rPr>
            </w:r>
            <w:r w:rsidR="00AF29D8">
              <w:rPr>
                <w:noProof/>
                <w:webHidden/>
              </w:rPr>
              <w:fldChar w:fldCharType="separate"/>
            </w:r>
            <w:r w:rsidR="00AF29D8">
              <w:rPr>
                <w:noProof/>
                <w:webHidden/>
              </w:rPr>
              <w:t>9</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8" w:history="1">
            <w:r w:rsidR="00AF29D8" w:rsidRPr="000E33FE">
              <w:rPr>
                <w:rStyle w:val="Hyperlink"/>
                <w:noProof/>
              </w:rPr>
              <w:t>2.1.1.3 Tail Configurations</w:t>
            </w:r>
            <w:r w:rsidR="00AF29D8">
              <w:rPr>
                <w:noProof/>
                <w:webHidden/>
              </w:rPr>
              <w:tab/>
            </w:r>
            <w:r w:rsidR="00AF29D8">
              <w:rPr>
                <w:noProof/>
                <w:webHidden/>
              </w:rPr>
              <w:fldChar w:fldCharType="begin"/>
            </w:r>
            <w:r w:rsidR="00AF29D8">
              <w:rPr>
                <w:noProof/>
                <w:webHidden/>
              </w:rPr>
              <w:instrText xml:space="preserve"> PAGEREF _Toc316261798 \h </w:instrText>
            </w:r>
            <w:r w:rsidR="00AF29D8">
              <w:rPr>
                <w:noProof/>
                <w:webHidden/>
              </w:rPr>
            </w:r>
            <w:r w:rsidR="00AF29D8">
              <w:rPr>
                <w:noProof/>
                <w:webHidden/>
              </w:rPr>
              <w:fldChar w:fldCharType="separate"/>
            </w:r>
            <w:r w:rsidR="00AF29D8">
              <w:rPr>
                <w:noProof/>
                <w:webHidden/>
              </w:rPr>
              <w:t>9</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799" w:history="1">
            <w:r w:rsidR="00AF29D8" w:rsidRPr="000E33FE">
              <w:rPr>
                <w:rStyle w:val="Hyperlink"/>
                <w:noProof/>
              </w:rPr>
              <w:t>2.1.1.4 Landing Gear</w:t>
            </w:r>
            <w:r w:rsidR="00AF29D8">
              <w:rPr>
                <w:noProof/>
                <w:webHidden/>
              </w:rPr>
              <w:tab/>
            </w:r>
            <w:r w:rsidR="00AF29D8">
              <w:rPr>
                <w:noProof/>
                <w:webHidden/>
              </w:rPr>
              <w:fldChar w:fldCharType="begin"/>
            </w:r>
            <w:r w:rsidR="00AF29D8">
              <w:rPr>
                <w:noProof/>
                <w:webHidden/>
              </w:rPr>
              <w:instrText xml:space="preserve"> PAGEREF _Toc316261799 \h </w:instrText>
            </w:r>
            <w:r w:rsidR="00AF29D8">
              <w:rPr>
                <w:noProof/>
                <w:webHidden/>
              </w:rPr>
            </w:r>
            <w:r w:rsidR="00AF29D8">
              <w:rPr>
                <w:noProof/>
                <w:webHidden/>
              </w:rPr>
              <w:fldChar w:fldCharType="separate"/>
            </w:r>
            <w:r w:rsidR="00AF29D8">
              <w:rPr>
                <w:noProof/>
                <w:webHidden/>
              </w:rPr>
              <w:t>10</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0" w:history="1">
            <w:r w:rsidR="00AF29D8" w:rsidRPr="000E33FE">
              <w:rPr>
                <w:rStyle w:val="Hyperlink"/>
                <w:noProof/>
              </w:rPr>
              <w:t>2.1.2 Discussion of Previous Designs</w:t>
            </w:r>
            <w:r w:rsidR="00AF29D8">
              <w:rPr>
                <w:noProof/>
                <w:webHidden/>
              </w:rPr>
              <w:tab/>
            </w:r>
            <w:r w:rsidR="00AF29D8">
              <w:rPr>
                <w:noProof/>
                <w:webHidden/>
              </w:rPr>
              <w:fldChar w:fldCharType="begin"/>
            </w:r>
            <w:r w:rsidR="00AF29D8">
              <w:rPr>
                <w:noProof/>
                <w:webHidden/>
              </w:rPr>
              <w:instrText xml:space="preserve"> PAGEREF _Toc316261800 \h </w:instrText>
            </w:r>
            <w:r w:rsidR="00AF29D8">
              <w:rPr>
                <w:noProof/>
                <w:webHidden/>
              </w:rPr>
            </w:r>
            <w:r w:rsidR="00AF29D8">
              <w:rPr>
                <w:noProof/>
                <w:webHidden/>
              </w:rPr>
              <w:fldChar w:fldCharType="separate"/>
            </w:r>
            <w:r w:rsidR="00AF29D8">
              <w:rPr>
                <w:noProof/>
                <w:webHidden/>
              </w:rPr>
              <w:t>10</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1" w:history="1">
            <w:r w:rsidR="00AF29D8" w:rsidRPr="000E33FE">
              <w:rPr>
                <w:rStyle w:val="Hyperlink"/>
                <w:noProof/>
              </w:rPr>
              <w:t>2.2 Design Selection Review</w:t>
            </w:r>
            <w:r w:rsidR="00AF29D8">
              <w:rPr>
                <w:noProof/>
                <w:webHidden/>
              </w:rPr>
              <w:tab/>
            </w:r>
            <w:r w:rsidR="00AF29D8">
              <w:rPr>
                <w:noProof/>
                <w:webHidden/>
              </w:rPr>
              <w:fldChar w:fldCharType="begin"/>
            </w:r>
            <w:r w:rsidR="00AF29D8">
              <w:rPr>
                <w:noProof/>
                <w:webHidden/>
              </w:rPr>
              <w:instrText xml:space="preserve"> PAGEREF _Toc316261801 \h </w:instrText>
            </w:r>
            <w:r w:rsidR="00AF29D8">
              <w:rPr>
                <w:noProof/>
                <w:webHidden/>
              </w:rPr>
            </w:r>
            <w:r w:rsidR="00AF29D8">
              <w:rPr>
                <w:noProof/>
                <w:webHidden/>
              </w:rPr>
              <w:fldChar w:fldCharType="separate"/>
            </w:r>
            <w:r w:rsidR="00AF29D8">
              <w:rPr>
                <w:noProof/>
                <w:webHidden/>
              </w:rPr>
              <w:t>11</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2" w:history="1">
            <w:r w:rsidR="00AF29D8" w:rsidRPr="000E33FE">
              <w:rPr>
                <w:rStyle w:val="Hyperlink"/>
                <w:noProof/>
              </w:rPr>
              <w:t>2.3 Design Selection Process</w:t>
            </w:r>
            <w:r w:rsidR="00AF29D8">
              <w:rPr>
                <w:noProof/>
                <w:webHidden/>
              </w:rPr>
              <w:tab/>
            </w:r>
            <w:r w:rsidR="00AF29D8">
              <w:rPr>
                <w:noProof/>
                <w:webHidden/>
              </w:rPr>
              <w:fldChar w:fldCharType="begin"/>
            </w:r>
            <w:r w:rsidR="00AF29D8">
              <w:rPr>
                <w:noProof/>
                <w:webHidden/>
              </w:rPr>
              <w:instrText xml:space="preserve"> PAGEREF _Toc316261802 \h </w:instrText>
            </w:r>
            <w:r w:rsidR="00AF29D8">
              <w:rPr>
                <w:noProof/>
                <w:webHidden/>
              </w:rPr>
            </w:r>
            <w:r w:rsidR="00AF29D8">
              <w:rPr>
                <w:noProof/>
                <w:webHidden/>
              </w:rPr>
              <w:fldChar w:fldCharType="separate"/>
            </w:r>
            <w:r w:rsidR="00AF29D8">
              <w:rPr>
                <w:noProof/>
                <w:webHidden/>
              </w:rPr>
              <w:t>12</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3" w:history="1">
            <w:r w:rsidR="00AF29D8" w:rsidRPr="000E33FE">
              <w:rPr>
                <w:rStyle w:val="Hyperlink"/>
                <w:noProof/>
              </w:rPr>
              <w:t>2.3.1 Selection Process for Airfoil Profile</w:t>
            </w:r>
            <w:r w:rsidR="00AF29D8">
              <w:rPr>
                <w:noProof/>
                <w:webHidden/>
              </w:rPr>
              <w:tab/>
            </w:r>
            <w:r w:rsidR="00AF29D8">
              <w:rPr>
                <w:noProof/>
                <w:webHidden/>
              </w:rPr>
              <w:fldChar w:fldCharType="begin"/>
            </w:r>
            <w:r w:rsidR="00AF29D8">
              <w:rPr>
                <w:noProof/>
                <w:webHidden/>
              </w:rPr>
              <w:instrText xml:space="preserve"> PAGEREF _Toc316261803 \h </w:instrText>
            </w:r>
            <w:r w:rsidR="00AF29D8">
              <w:rPr>
                <w:noProof/>
                <w:webHidden/>
              </w:rPr>
            </w:r>
            <w:r w:rsidR="00AF29D8">
              <w:rPr>
                <w:noProof/>
                <w:webHidden/>
              </w:rPr>
              <w:fldChar w:fldCharType="separate"/>
            </w:r>
            <w:r w:rsidR="00AF29D8">
              <w:rPr>
                <w:noProof/>
                <w:webHidden/>
              </w:rPr>
              <w:t>12</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4" w:history="1">
            <w:r w:rsidR="00AF29D8" w:rsidRPr="000E33FE">
              <w:rPr>
                <w:rStyle w:val="Hyperlink"/>
                <w:noProof/>
              </w:rPr>
              <w:t>2.3.2 Selection Process for Wing Construction</w:t>
            </w:r>
            <w:r w:rsidR="00AF29D8">
              <w:rPr>
                <w:noProof/>
                <w:webHidden/>
              </w:rPr>
              <w:tab/>
            </w:r>
            <w:r w:rsidR="00AF29D8">
              <w:rPr>
                <w:noProof/>
                <w:webHidden/>
              </w:rPr>
              <w:fldChar w:fldCharType="begin"/>
            </w:r>
            <w:r w:rsidR="00AF29D8">
              <w:rPr>
                <w:noProof/>
                <w:webHidden/>
              </w:rPr>
              <w:instrText xml:space="preserve"> PAGEREF _Toc316261804 \h </w:instrText>
            </w:r>
            <w:r w:rsidR="00AF29D8">
              <w:rPr>
                <w:noProof/>
                <w:webHidden/>
              </w:rPr>
            </w:r>
            <w:r w:rsidR="00AF29D8">
              <w:rPr>
                <w:noProof/>
                <w:webHidden/>
              </w:rPr>
              <w:fldChar w:fldCharType="separate"/>
            </w:r>
            <w:r w:rsidR="00AF29D8">
              <w:rPr>
                <w:noProof/>
                <w:webHidden/>
              </w:rPr>
              <w:t>12</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5" w:history="1">
            <w:r w:rsidR="00AF29D8" w:rsidRPr="000E33FE">
              <w:rPr>
                <w:rStyle w:val="Hyperlink"/>
                <w:noProof/>
              </w:rPr>
              <w:t>2.3.3 Selection Process for Wing Geometry</w:t>
            </w:r>
            <w:r w:rsidR="00AF29D8">
              <w:rPr>
                <w:noProof/>
                <w:webHidden/>
              </w:rPr>
              <w:tab/>
            </w:r>
            <w:r w:rsidR="00AF29D8">
              <w:rPr>
                <w:noProof/>
                <w:webHidden/>
              </w:rPr>
              <w:fldChar w:fldCharType="begin"/>
            </w:r>
            <w:r w:rsidR="00AF29D8">
              <w:rPr>
                <w:noProof/>
                <w:webHidden/>
              </w:rPr>
              <w:instrText xml:space="preserve"> PAGEREF _Toc316261805 \h </w:instrText>
            </w:r>
            <w:r w:rsidR="00AF29D8">
              <w:rPr>
                <w:noProof/>
                <w:webHidden/>
              </w:rPr>
            </w:r>
            <w:r w:rsidR="00AF29D8">
              <w:rPr>
                <w:noProof/>
                <w:webHidden/>
              </w:rPr>
              <w:fldChar w:fldCharType="separate"/>
            </w:r>
            <w:r w:rsidR="00AF29D8">
              <w:rPr>
                <w:noProof/>
                <w:webHidden/>
              </w:rPr>
              <w:t>12</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6" w:history="1">
            <w:r w:rsidR="00AF29D8" w:rsidRPr="000E33FE">
              <w:rPr>
                <w:rStyle w:val="Hyperlink"/>
                <w:noProof/>
              </w:rPr>
              <w:t>2.3.4 Selection Process for Fuselage</w:t>
            </w:r>
            <w:r w:rsidR="00AF29D8">
              <w:rPr>
                <w:noProof/>
                <w:webHidden/>
              </w:rPr>
              <w:tab/>
            </w:r>
            <w:r w:rsidR="00AF29D8">
              <w:rPr>
                <w:noProof/>
                <w:webHidden/>
              </w:rPr>
              <w:fldChar w:fldCharType="begin"/>
            </w:r>
            <w:r w:rsidR="00AF29D8">
              <w:rPr>
                <w:noProof/>
                <w:webHidden/>
              </w:rPr>
              <w:instrText xml:space="preserve"> PAGEREF _Toc316261806 \h </w:instrText>
            </w:r>
            <w:r w:rsidR="00AF29D8">
              <w:rPr>
                <w:noProof/>
                <w:webHidden/>
              </w:rPr>
            </w:r>
            <w:r w:rsidR="00AF29D8">
              <w:rPr>
                <w:noProof/>
                <w:webHidden/>
              </w:rPr>
              <w:fldChar w:fldCharType="separate"/>
            </w:r>
            <w:r w:rsidR="00AF29D8">
              <w:rPr>
                <w:noProof/>
                <w:webHidden/>
              </w:rPr>
              <w:t>12</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7" w:history="1">
            <w:r w:rsidR="00AF29D8" w:rsidRPr="000E33FE">
              <w:rPr>
                <w:rStyle w:val="Hyperlink"/>
                <w:noProof/>
                <w:shd w:val="clear" w:color="auto" w:fill="FFFFFF"/>
              </w:rPr>
              <w:t xml:space="preserve">2.3.5 </w:t>
            </w:r>
            <w:r w:rsidR="00AF29D8" w:rsidRPr="000E33FE">
              <w:rPr>
                <w:rStyle w:val="Hyperlink"/>
                <w:noProof/>
              </w:rPr>
              <w:t>Selection Process</w:t>
            </w:r>
            <w:r w:rsidR="00AF29D8" w:rsidRPr="000E33FE">
              <w:rPr>
                <w:rStyle w:val="Hyperlink"/>
                <w:noProof/>
                <w:shd w:val="clear" w:color="auto" w:fill="FFFFFF"/>
              </w:rPr>
              <w:t xml:space="preserve"> for tail</w:t>
            </w:r>
            <w:r w:rsidR="00AF29D8">
              <w:rPr>
                <w:noProof/>
                <w:webHidden/>
              </w:rPr>
              <w:tab/>
            </w:r>
            <w:r w:rsidR="00AF29D8">
              <w:rPr>
                <w:noProof/>
                <w:webHidden/>
              </w:rPr>
              <w:fldChar w:fldCharType="begin"/>
            </w:r>
            <w:r w:rsidR="00AF29D8">
              <w:rPr>
                <w:noProof/>
                <w:webHidden/>
              </w:rPr>
              <w:instrText xml:space="preserve"> PAGEREF _Toc316261807 \h </w:instrText>
            </w:r>
            <w:r w:rsidR="00AF29D8">
              <w:rPr>
                <w:noProof/>
                <w:webHidden/>
              </w:rPr>
            </w:r>
            <w:r w:rsidR="00AF29D8">
              <w:rPr>
                <w:noProof/>
                <w:webHidden/>
              </w:rPr>
              <w:fldChar w:fldCharType="separate"/>
            </w:r>
            <w:r w:rsidR="00AF29D8">
              <w:rPr>
                <w:noProof/>
                <w:webHidden/>
              </w:rPr>
              <w:t>13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08" w:history="1">
            <w:r w:rsidR="00AF29D8" w:rsidRPr="000E33FE">
              <w:rPr>
                <w:rStyle w:val="Hyperlink"/>
                <w:noProof/>
              </w:rPr>
              <w:t>2.3.6 Selection Process for landing gear</w:t>
            </w:r>
            <w:r w:rsidR="00AF29D8">
              <w:rPr>
                <w:noProof/>
                <w:webHidden/>
              </w:rPr>
              <w:tab/>
            </w:r>
            <w:r w:rsidR="00AF29D8">
              <w:rPr>
                <w:noProof/>
                <w:webHidden/>
              </w:rPr>
              <w:fldChar w:fldCharType="begin"/>
            </w:r>
            <w:r w:rsidR="00AF29D8">
              <w:rPr>
                <w:noProof/>
                <w:webHidden/>
              </w:rPr>
              <w:instrText xml:space="preserve"> PAGEREF _Toc316261808 \h </w:instrText>
            </w:r>
            <w:r w:rsidR="00AF29D8">
              <w:rPr>
                <w:noProof/>
                <w:webHidden/>
              </w:rPr>
            </w:r>
            <w:r w:rsidR="00AF29D8">
              <w:rPr>
                <w:noProof/>
                <w:webHidden/>
              </w:rPr>
              <w:fldChar w:fldCharType="separate"/>
            </w:r>
            <w:r w:rsidR="00AF29D8">
              <w:rPr>
                <w:noProof/>
                <w:webHidden/>
              </w:rPr>
              <w:t>13</w:t>
            </w:r>
            <w:r w:rsidR="00AF29D8">
              <w:rPr>
                <w:noProof/>
                <w:webHidden/>
              </w:rPr>
              <w:fldChar w:fldCharType="end"/>
            </w:r>
          </w:hyperlink>
        </w:p>
        <w:p w:rsidR="00AF29D8" w:rsidRDefault="008E7596">
          <w:pPr>
            <w:pStyle w:val="TOC1"/>
            <w:tabs>
              <w:tab w:val="left" w:pos="660"/>
              <w:tab w:val="right" w:leader="dot" w:pos="9350"/>
            </w:tabs>
            <w:rPr>
              <w:rFonts w:eastAsiaTheme="minorEastAsia"/>
              <w:noProof/>
            </w:rPr>
          </w:pPr>
          <w:hyperlink w:anchor="_Toc316261809" w:history="1">
            <w:r w:rsidR="00AF29D8" w:rsidRPr="000E33FE">
              <w:rPr>
                <w:rStyle w:val="Hyperlink"/>
                <w:noProof/>
              </w:rPr>
              <w:t>3.0</w:t>
            </w:r>
            <w:r w:rsidR="00AF29D8">
              <w:rPr>
                <w:rFonts w:eastAsiaTheme="minorEastAsia"/>
                <w:noProof/>
              </w:rPr>
              <w:tab/>
            </w:r>
            <w:r w:rsidR="00AF29D8" w:rsidRPr="000E33FE">
              <w:rPr>
                <w:rStyle w:val="Hyperlink"/>
                <w:noProof/>
              </w:rPr>
              <w:t xml:space="preserve"> Calculations</w:t>
            </w:r>
            <w:r w:rsidR="00AF29D8">
              <w:rPr>
                <w:noProof/>
                <w:webHidden/>
              </w:rPr>
              <w:tab/>
            </w:r>
            <w:r w:rsidR="00AF29D8">
              <w:rPr>
                <w:noProof/>
                <w:webHidden/>
              </w:rPr>
              <w:fldChar w:fldCharType="begin"/>
            </w:r>
            <w:r w:rsidR="00AF29D8">
              <w:rPr>
                <w:noProof/>
                <w:webHidden/>
              </w:rPr>
              <w:instrText xml:space="preserve"> PAGEREF _Toc316261809 \h </w:instrText>
            </w:r>
            <w:r w:rsidR="00AF29D8">
              <w:rPr>
                <w:noProof/>
                <w:webHidden/>
              </w:rPr>
            </w:r>
            <w:r w:rsidR="00AF29D8">
              <w:rPr>
                <w:noProof/>
                <w:webHidden/>
              </w:rPr>
              <w:fldChar w:fldCharType="separate"/>
            </w:r>
            <w:r w:rsidR="00AF29D8">
              <w:rPr>
                <w:noProof/>
                <w:webHidden/>
              </w:rPr>
              <w:t>13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0" w:history="1">
            <w:r w:rsidR="00AF29D8" w:rsidRPr="000E33FE">
              <w:rPr>
                <w:rStyle w:val="Hyperlink"/>
                <w:noProof/>
              </w:rPr>
              <w:t>3.1 Performance</w:t>
            </w:r>
            <w:r w:rsidR="00AF29D8">
              <w:rPr>
                <w:noProof/>
                <w:webHidden/>
              </w:rPr>
              <w:tab/>
            </w:r>
            <w:r w:rsidR="00AF29D8">
              <w:rPr>
                <w:noProof/>
                <w:webHidden/>
              </w:rPr>
              <w:fldChar w:fldCharType="begin"/>
            </w:r>
            <w:r w:rsidR="00AF29D8">
              <w:rPr>
                <w:noProof/>
                <w:webHidden/>
              </w:rPr>
              <w:instrText xml:space="preserve"> PAGEREF _Toc316261810 \h </w:instrText>
            </w:r>
            <w:r w:rsidR="00AF29D8">
              <w:rPr>
                <w:noProof/>
                <w:webHidden/>
              </w:rPr>
            </w:r>
            <w:r w:rsidR="00AF29D8">
              <w:rPr>
                <w:noProof/>
                <w:webHidden/>
              </w:rPr>
              <w:fldChar w:fldCharType="separate"/>
            </w:r>
            <w:r w:rsidR="00AF29D8">
              <w:rPr>
                <w:noProof/>
                <w:webHidden/>
              </w:rPr>
              <w:t>13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1" w:history="1">
            <w:r w:rsidR="00AF29D8" w:rsidRPr="000E33FE">
              <w:rPr>
                <w:rStyle w:val="Hyperlink"/>
                <w:noProof/>
              </w:rPr>
              <w:t>3.1.1 Drag Analysis</w:t>
            </w:r>
            <w:r w:rsidR="00AF29D8">
              <w:rPr>
                <w:noProof/>
                <w:webHidden/>
              </w:rPr>
              <w:tab/>
            </w:r>
            <w:r w:rsidR="00AF29D8">
              <w:rPr>
                <w:noProof/>
                <w:webHidden/>
              </w:rPr>
              <w:fldChar w:fldCharType="begin"/>
            </w:r>
            <w:r w:rsidR="00AF29D8">
              <w:rPr>
                <w:noProof/>
                <w:webHidden/>
              </w:rPr>
              <w:instrText xml:space="preserve"> PAGEREF _Toc316261811 \h </w:instrText>
            </w:r>
            <w:r w:rsidR="00AF29D8">
              <w:rPr>
                <w:noProof/>
                <w:webHidden/>
              </w:rPr>
            </w:r>
            <w:r w:rsidR="00AF29D8">
              <w:rPr>
                <w:noProof/>
                <w:webHidden/>
              </w:rPr>
              <w:fldChar w:fldCharType="separate"/>
            </w:r>
            <w:r w:rsidR="00AF29D8">
              <w:rPr>
                <w:noProof/>
                <w:webHidden/>
              </w:rPr>
              <w:t>13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2" w:history="1">
            <w:r w:rsidR="00AF29D8" w:rsidRPr="000E33FE">
              <w:rPr>
                <w:rStyle w:val="Hyperlink"/>
                <w:noProof/>
              </w:rPr>
              <w:t>3.1.2 Static and Dynamic Thrust</w:t>
            </w:r>
            <w:r w:rsidR="00AF29D8">
              <w:rPr>
                <w:noProof/>
                <w:webHidden/>
              </w:rPr>
              <w:tab/>
            </w:r>
            <w:r w:rsidR="00AF29D8">
              <w:rPr>
                <w:noProof/>
                <w:webHidden/>
              </w:rPr>
              <w:fldChar w:fldCharType="begin"/>
            </w:r>
            <w:r w:rsidR="00AF29D8">
              <w:rPr>
                <w:noProof/>
                <w:webHidden/>
              </w:rPr>
              <w:instrText xml:space="preserve"> PAGEREF _Toc316261812 \h </w:instrText>
            </w:r>
            <w:r w:rsidR="00AF29D8">
              <w:rPr>
                <w:noProof/>
                <w:webHidden/>
              </w:rPr>
            </w:r>
            <w:r w:rsidR="00AF29D8">
              <w:rPr>
                <w:noProof/>
                <w:webHidden/>
              </w:rPr>
              <w:fldChar w:fldCharType="separate"/>
            </w:r>
            <w:r w:rsidR="00AF29D8">
              <w:rPr>
                <w:noProof/>
                <w:webHidden/>
              </w:rPr>
              <w:t>14</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3" w:history="1">
            <w:r w:rsidR="00AF29D8" w:rsidRPr="000E33FE">
              <w:rPr>
                <w:rStyle w:val="Hyperlink"/>
                <w:noProof/>
              </w:rPr>
              <w:t>3.1.3Take-off Distance</w:t>
            </w:r>
            <w:r w:rsidR="00AF29D8">
              <w:rPr>
                <w:noProof/>
                <w:webHidden/>
              </w:rPr>
              <w:tab/>
            </w:r>
            <w:r w:rsidR="00AF29D8">
              <w:rPr>
                <w:noProof/>
                <w:webHidden/>
              </w:rPr>
              <w:fldChar w:fldCharType="begin"/>
            </w:r>
            <w:r w:rsidR="00AF29D8">
              <w:rPr>
                <w:noProof/>
                <w:webHidden/>
              </w:rPr>
              <w:instrText xml:space="preserve"> PAGEREF _Toc316261813 \h </w:instrText>
            </w:r>
            <w:r w:rsidR="00AF29D8">
              <w:rPr>
                <w:noProof/>
                <w:webHidden/>
              </w:rPr>
            </w:r>
            <w:r w:rsidR="00AF29D8">
              <w:rPr>
                <w:noProof/>
                <w:webHidden/>
              </w:rPr>
              <w:fldChar w:fldCharType="separate"/>
            </w:r>
            <w:r w:rsidR="00AF29D8">
              <w:rPr>
                <w:noProof/>
                <w:webHidden/>
              </w:rPr>
              <w:t>14</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4" w:history="1">
            <w:r w:rsidR="00AF29D8" w:rsidRPr="000E33FE">
              <w:rPr>
                <w:rStyle w:val="Hyperlink"/>
                <w:noProof/>
              </w:rPr>
              <w:t>3.2 Stability and Control</w:t>
            </w:r>
            <w:r w:rsidR="00AF29D8">
              <w:rPr>
                <w:noProof/>
                <w:webHidden/>
              </w:rPr>
              <w:tab/>
            </w:r>
            <w:r w:rsidR="00AF29D8">
              <w:rPr>
                <w:noProof/>
                <w:webHidden/>
              </w:rPr>
              <w:fldChar w:fldCharType="begin"/>
            </w:r>
            <w:r w:rsidR="00AF29D8">
              <w:rPr>
                <w:noProof/>
                <w:webHidden/>
              </w:rPr>
              <w:instrText xml:space="preserve"> PAGEREF _Toc316261814 \h </w:instrText>
            </w:r>
            <w:r w:rsidR="00AF29D8">
              <w:rPr>
                <w:noProof/>
                <w:webHidden/>
              </w:rPr>
            </w:r>
            <w:r w:rsidR="00AF29D8">
              <w:rPr>
                <w:noProof/>
                <w:webHidden/>
              </w:rPr>
              <w:fldChar w:fldCharType="separate"/>
            </w:r>
            <w:r w:rsidR="00AF29D8">
              <w:rPr>
                <w:noProof/>
                <w:webHidden/>
              </w:rPr>
              <w:t>15</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5" w:history="1">
            <w:r w:rsidR="00AF29D8" w:rsidRPr="000E33FE">
              <w:rPr>
                <w:rStyle w:val="Hyperlink"/>
                <w:noProof/>
              </w:rPr>
              <w:t>3.2.1 Stability</w:t>
            </w:r>
            <w:r w:rsidR="00AF29D8">
              <w:rPr>
                <w:noProof/>
                <w:webHidden/>
              </w:rPr>
              <w:tab/>
            </w:r>
            <w:r w:rsidR="00AF29D8">
              <w:rPr>
                <w:noProof/>
                <w:webHidden/>
              </w:rPr>
              <w:fldChar w:fldCharType="begin"/>
            </w:r>
            <w:r w:rsidR="00AF29D8">
              <w:rPr>
                <w:noProof/>
                <w:webHidden/>
              </w:rPr>
              <w:instrText xml:space="preserve"> PAGEREF _Toc316261815 \h </w:instrText>
            </w:r>
            <w:r w:rsidR="00AF29D8">
              <w:rPr>
                <w:noProof/>
                <w:webHidden/>
              </w:rPr>
            </w:r>
            <w:r w:rsidR="00AF29D8">
              <w:rPr>
                <w:noProof/>
                <w:webHidden/>
              </w:rPr>
              <w:fldChar w:fldCharType="separate"/>
            </w:r>
            <w:r w:rsidR="00AF29D8">
              <w:rPr>
                <w:noProof/>
                <w:webHidden/>
              </w:rPr>
              <w:t>15</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6" w:history="1">
            <w:r w:rsidR="00AF29D8" w:rsidRPr="000E33FE">
              <w:rPr>
                <w:rStyle w:val="Hyperlink"/>
                <w:noProof/>
              </w:rPr>
              <w:t>3.2.1 Control</w:t>
            </w:r>
            <w:r w:rsidR="00AF29D8">
              <w:rPr>
                <w:noProof/>
                <w:webHidden/>
              </w:rPr>
              <w:tab/>
            </w:r>
            <w:r w:rsidR="00AF29D8">
              <w:rPr>
                <w:noProof/>
                <w:webHidden/>
              </w:rPr>
              <w:fldChar w:fldCharType="begin"/>
            </w:r>
            <w:r w:rsidR="00AF29D8">
              <w:rPr>
                <w:noProof/>
                <w:webHidden/>
              </w:rPr>
              <w:instrText xml:space="preserve"> PAGEREF _Toc316261816 \h </w:instrText>
            </w:r>
            <w:r w:rsidR="00AF29D8">
              <w:rPr>
                <w:noProof/>
                <w:webHidden/>
              </w:rPr>
            </w:r>
            <w:r w:rsidR="00AF29D8">
              <w:rPr>
                <w:noProof/>
                <w:webHidden/>
              </w:rPr>
              <w:fldChar w:fldCharType="separate"/>
            </w:r>
            <w:r w:rsidR="00AF29D8">
              <w:rPr>
                <w:noProof/>
                <w:webHidden/>
              </w:rPr>
              <w:t>15</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7" w:history="1">
            <w:r w:rsidR="00AF29D8" w:rsidRPr="000E33FE">
              <w:rPr>
                <w:rStyle w:val="Hyperlink"/>
                <w:noProof/>
              </w:rPr>
              <w:t>3.3 Aircraft Sizing</w:t>
            </w:r>
            <w:r w:rsidR="00AF29D8">
              <w:rPr>
                <w:noProof/>
                <w:webHidden/>
              </w:rPr>
              <w:tab/>
            </w:r>
            <w:r w:rsidR="00AF29D8">
              <w:rPr>
                <w:noProof/>
                <w:webHidden/>
              </w:rPr>
              <w:fldChar w:fldCharType="begin"/>
            </w:r>
            <w:r w:rsidR="00AF29D8">
              <w:rPr>
                <w:noProof/>
                <w:webHidden/>
              </w:rPr>
              <w:instrText xml:space="preserve"> PAGEREF _Toc316261817 \h </w:instrText>
            </w:r>
            <w:r w:rsidR="00AF29D8">
              <w:rPr>
                <w:noProof/>
                <w:webHidden/>
              </w:rPr>
            </w:r>
            <w:r w:rsidR="00AF29D8">
              <w:rPr>
                <w:noProof/>
                <w:webHidden/>
              </w:rPr>
              <w:fldChar w:fldCharType="separate"/>
            </w:r>
            <w:r w:rsidR="00AF29D8">
              <w:rPr>
                <w:noProof/>
                <w:webHidden/>
              </w:rPr>
              <w:t>17</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8" w:history="1">
            <w:r w:rsidR="00AF29D8" w:rsidRPr="000E33FE">
              <w:rPr>
                <w:rStyle w:val="Hyperlink"/>
                <w:noProof/>
              </w:rPr>
              <w:t>3.3.1 Wing Geometry and Selection</w:t>
            </w:r>
            <w:r w:rsidR="00AF29D8">
              <w:rPr>
                <w:noProof/>
                <w:webHidden/>
              </w:rPr>
              <w:tab/>
            </w:r>
            <w:r w:rsidR="00AF29D8">
              <w:rPr>
                <w:noProof/>
                <w:webHidden/>
              </w:rPr>
              <w:fldChar w:fldCharType="begin"/>
            </w:r>
            <w:r w:rsidR="00AF29D8">
              <w:rPr>
                <w:noProof/>
                <w:webHidden/>
              </w:rPr>
              <w:instrText xml:space="preserve"> PAGEREF _Toc316261818 \h </w:instrText>
            </w:r>
            <w:r w:rsidR="00AF29D8">
              <w:rPr>
                <w:noProof/>
                <w:webHidden/>
              </w:rPr>
            </w:r>
            <w:r w:rsidR="00AF29D8">
              <w:rPr>
                <w:noProof/>
                <w:webHidden/>
              </w:rPr>
              <w:fldChar w:fldCharType="separate"/>
            </w:r>
            <w:r w:rsidR="00AF29D8">
              <w:rPr>
                <w:noProof/>
                <w:webHidden/>
              </w:rPr>
              <w:t>17</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19" w:history="1">
            <w:r w:rsidR="00AF29D8" w:rsidRPr="000E33FE">
              <w:rPr>
                <w:rStyle w:val="Hyperlink"/>
                <w:noProof/>
              </w:rPr>
              <w:t>3.3.2 Airfoil Analysis and Selection</w:t>
            </w:r>
            <w:r w:rsidR="00AF29D8">
              <w:rPr>
                <w:noProof/>
                <w:webHidden/>
              </w:rPr>
              <w:tab/>
            </w:r>
            <w:r w:rsidR="00AF29D8">
              <w:rPr>
                <w:noProof/>
                <w:webHidden/>
              </w:rPr>
              <w:fldChar w:fldCharType="begin"/>
            </w:r>
            <w:r w:rsidR="00AF29D8">
              <w:rPr>
                <w:noProof/>
                <w:webHidden/>
              </w:rPr>
              <w:instrText xml:space="preserve"> PAGEREF _Toc316261819 \h </w:instrText>
            </w:r>
            <w:r w:rsidR="00AF29D8">
              <w:rPr>
                <w:noProof/>
                <w:webHidden/>
              </w:rPr>
            </w:r>
            <w:r w:rsidR="00AF29D8">
              <w:rPr>
                <w:noProof/>
                <w:webHidden/>
              </w:rPr>
              <w:fldChar w:fldCharType="separate"/>
            </w:r>
            <w:r w:rsidR="00AF29D8">
              <w:rPr>
                <w:noProof/>
                <w:webHidden/>
              </w:rPr>
              <w:t>18</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0" w:history="1">
            <w:r w:rsidR="00AF29D8" w:rsidRPr="000E33FE">
              <w:rPr>
                <w:rStyle w:val="Hyperlink"/>
                <w:noProof/>
              </w:rPr>
              <w:t>3.4 Weight Build Up and Analysis</w:t>
            </w:r>
            <w:r w:rsidR="00AF29D8">
              <w:rPr>
                <w:noProof/>
                <w:webHidden/>
              </w:rPr>
              <w:tab/>
            </w:r>
            <w:r w:rsidR="00AF29D8">
              <w:rPr>
                <w:noProof/>
                <w:webHidden/>
              </w:rPr>
              <w:fldChar w:fldCharType="begin"/>
            </w:r>
            <w:r w:rsidR="00AF29D8">
              <w:rPr>
                <w:noProof/>
                <w:webHidden/>
              </w:rPr>
              <w:instrText xml:space="preserve"> PAGEREF _Toc316261820 \h </w:instrText>
            </w:r>
            <w:r w:rsidR="00AF29D8">
              <w:rPr>
                <w:noProof/>
                <w:webHidden/>
              </w:rPr>
            </w:r>
            <w:r w:rsidR="00AF29D8">
              <w:rPr>
                <w:noProof/>
                <w:webHidden/>
              </w:rPr>
              <w:fldChar w:fldCharType="separate"/>
            </w:r>
            <w:r w:rsidR="00AF29D8">
              <w:rPr>
                <w:noProof/>
                <w:webHidden/>
              </w:rPr>
              <w:t>19</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1" w:history="1">
            <w:r w:rsidR="00AF29D8" w:rsidRPr="000E33FE">
              <w:rPr>
                <w:rStyle w:val="Hyperlink"/>
                <w:noProof/>
              </w:rPr>
              <w:t>3.5 Structural Analysis</w:t>
            </w:r>
            <w:r w:rsidR="00AF29D8">
              <w:rPr>
                <w:noProof/>
                <w:webHidden/>
              </w:rPr>
              <w:tab/>
            </w:r>
            <w:r w:rsidR="00AF29D8">
              <w:rPr>
                <w:noProof/>
                <w:webHidden/>
              </w:rPr>
              <w:fldChar w:fldCharType="begin"/>
            </w:r>
            <w:r w:rsidR="00AF29D8">
              <w:rPr>
                <w:noProof/>
                <w:webHidden/>
              </w:rPr>
              <w:instrText xml:space="preserve"> PAGEREF _Toc316261821 \h </w:instrText>
            </w:r>
            <w:r w:rsidR="00AF29D8">
              <w:rPr>
                <w:noProof/>
                <w:webHidden/>
              </w:rPr>
            </w:r>
            <w:r w:rsidR="00AF29D8">
              <w:rPr>
                <w:noProof/>
                <w:webHidden/>
              </w:rPr>
              <w:fldChar w:fldCharType="separate"/>
            </w:r>
            <w:r w:rsidR="00AF29D8">
              <w:rPr>
                <w:noProof/>
                <w:webHidden/>
              </w:rPr>
              <w:t>20</w:t>
            </w:r>
            <w:r w:rsidR="00AF29D8">
              <w:rPr>
                <w:noProof/>
                <w:webHidden/>
              </w:rPr>
              <w:fldChar w:fldCharType="end"/>
            </w:r>
          </w:hyperlink>
        </w:p>
        <w:p w:rsidR="00AF29D8" w:rsidRDefault="008E7596">
          <w:pPr>
            <w:pStyle w:val="TOC1"/>
            <w:tabs>
              <w:tab w:val="right" w:leader="dot" w:pos="9350"/>
            </w:tabs>
            <w:rPr>
              <w:rFonts w:eastAsiaTheme="minorEastAsia"/>
              <w:noProof/>
            </w:rPr>
          </w:pPr>
          <w:hyperlink w:anchor="_Toc316261822" w:history="1">
            <w:r w:rsidR="00AF29D8" w:rsidRPr="000E33FE">
              <w:rPr>
                <w:rStyle w:val="Hyperlink"/>
                <w:noProof/>
              </w:rPr>
              <w:t>4.0 Innovations</w:t>
            </w:r>
            <w:r w:rsidR="00AF29D8">
              <w:rPr>
                <w:noProof/>
                <w:webHidden/>
              </w:rPr>
              <w:tab/>
            </w:r>
            <w:r w:rsidR="00AF29D8">
              <w:rPr>
                <w:noProof/>
                <w:webHidden/>
              </w:rPr>
              <w:fldChar w:fldCharType="begin"/>
            </w:r>
            <w:r w:rsidR="00AF29D8">
              <w:rPr>
                <w:noProof/>
                <w:webHidden/>
              </w:rPr>
              <w:instrText xml:space="preserve"> PAGEREF _Toc316261822 \h </w:instrText>
            </w:r>
            <w:r w:rsidR="00AF29D8">
              <w:rPr>
                <w:noProof/>
                <w:webHidden/>
              </w:rPr>
            </w:r>
            <w:r w:rsidR="00AF29D8">
              <w:rPr>
                <w:noProof/>
                <w:webHidden/>
              </w:rPr>
              <w:fldChar w:fldCharType="separate"/>
            </w:r>
            <w:r w:rsidR="00AF29D8">
              <w:rPr>
                <w:noProof/>
                <w:webHidden/>
              </w:rPr>
              <w:t>23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3" w:history="1">
            <w:r w:rsidR="00AF29D8" w:rsidRPr="000E33FE">
              <w:rPr>
                <w:rStyle w:val="Hyperlink"/>
                <w:noProof/>
              </w:rPr>
              <w:t>4.1 Construction Process</w:t>
            </w:r>
            <w:r w:rsidR="00AF29D8">
              <w:rPr>
                <w:noProof/>
                <w:webHidden/>
              </w:rPr>
              <w:tab/>
            </w:r>
            <w:r w:rsidR="00AF29D8">
              <w:rPr>
                <w:noProof/>
                <w:webHidden/>
              </w:rPr>
              <w:fldChar w:fldCharType="begin"/>
            </w:r>
            <w:r w:rsidR="00AF29D8">
              <w:rPr>
                <w:noProof/>
                <w:webHidden/>
              </w:rPr>
              <w:instrText xml:space="preserve"> PAGEREF _Toc316261823 \h </w:instrText>
            </w:r>
            <w:r w:rsidR="00AF29D8">
              <w:rPr>
                <w:noProof/>
                <w:webHidden/>
              </w:rPr>
            </w:r>
            <w:r w:rsidR="00AF29D8">
              <w:rPr>
                <w:noProof/>
                <w:webHidden/>
              </w:rPr>
              <w:fldChar w:fldCharType="separate"/>
            </w:r>
            <w:r w:rsidR="00AF29D8">
              <w:rPr>
                <w:noProof/>
                <w:webHidden/>
              </w:rPr>
              <w:t>23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4" w:history="1">
            <w:r w:rsidR="00AF29D8" w:rsidRPr="000E33FE">
              <w:rPr>
                <w:rStyle w:val="Hyperlink"/>
                <w:noProof/>
              </w:rPr>
              <w:t>4.2 Design Methodology</w:t>
            </w:r>
            <w:r w:rsidR="00AF29D8">
              <w:rPr>
                <w:noProof/>
                <w:webHidden/>
              </w:rPr>
              <w:tab/>
            </w:r>
            <w:r w:rsidR="00AF29D8">
              <w:rPr>
                <w:noProof/>
                <w:webHidden/>
              </w:rPr>
              <w:fldChar w:fldCharType="begin"/>
            </w:r>
            <w:r w:rsidR="00AF29D8">
              <w:rPr>
                <w:noProof/>
                <w:webHidden/>
              </w:rPr>
              <w:instrText xml:space="preserve"> PAGEREF _Toc316261824 \h </w:instrText>
            </w:r>
            <w:r w:rsidR="00AF29D8">
              <w:rPr>
                <w:noProof/>
                <w:webHidden/>
              </w:rPr>
            </w:r>
            <w:r w:rsidR="00AF29D8">
              <w:rPr>
                <w:noProof/>
                <w:webHidden/>
              </w:rPr>
              <w:fldChar w:fldCharType="separate"/>
            </w:r>
            <w:r w:rsidR="00AF29D8">
              <w:rPr>
                <w:noProof/>
                <w:webHidden/>
              </w:rPr>
              <w:t>23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5" w:history="1">
            <w:r w:rsidR="00AF29D8" w:rsidRPr="000E33FE">
              <w:rPr>
                <w:rStyle w:val="Hyperlink"/>
                <w:noProof/>
              </w:rPr>
              <w:t>4.3 Applications</w:t>
            </w:r>
            <w:r w:rsidR="00AF29D8">
              <w:rPr>
                <w:noProof/>
                <w:webHidden/>
              </w:rPr>
              <w:tab/>
            </w:r>
            <w:r w:rsidR="00AF29D8">
              <w:rPr>
                <w:noProof/>
                <w:webHidden/>
              </w:rPr>
              <w:fldChar w:fldCharType="begin"/>
            </w:r>
            <w:r w:rsidR="00AF29D8">
              <w:rPr>
                <w:noProof/>
                <w:webHidden/>
              </w:rPr>
              <w:instrText xml:space="preserve"> PAGEREF _Toc316261825 \h </w:instrText>
            </w:r>
            <w:r w:rsidR="00AF29D8">
              <w:rPr>
                <w:noProof/>
                <w:webHidden/>
              </w:rPr>
            </w:r>
            <w:r w:rsidR="00AF29D8">
              <w:rPr>
                <w:noProof/>
                <w:webHidden/>
              </w:rPr>
              <w:fldChar w:fldCharType="separate"/>
            </w:r>
            <w:r w:rsidR="00AF29D8">
              <w:rPr>
                <w:noProof/>
                <w:webHidden/>
              </w:rPr>
              <w:t>23</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6" w:history="1">
            <w:r w:rsidR="00AF29D8" w:rsidRPr="000E33FE">
              <w:rPr>
                <w:rStyle w:val="Hyperlink"/>
                <w:noProof/>
              </w:rPr>
              <w:t>4.3 Use of Computer Aided Design</w:t>
            </w:r>
            <w:r w:rsidR="00AF29D8">
              <w:rPr>
                <w:noProof/>
                <w:webHidden/>
              </w:rPr>
              <w:tab/>
            </w:r>
            <w:r w:rsidR="00AF29D8">
              <w:rPr>
                <w:noProof/>
                <w:webHidden/>
              </w:rPr>
              <w:fldChar w:fldCharType="begin"/>
            </w:r>
            <w:r w:rsidR="00AF29D8">
              <w:rPr>
                <w:noProof/>
                <w:webHidden/>
              </w:rPr>
              <w:instrText xml:space="preserve"> PAGEREF _Toc316261826 \h </w:instrText>
            </w:r>
            <w:r w:rsidR="00AF29D8">
              <w:rPr>
                <w:noProof/>
                <w:webHidden/>
              </w:rPr>
            </w:r>
            <w:r w:rsidR="00AF29D8">
              <w:rPr>
                <w:noProof/>
                <w:webHidden/>
              </w:rPr>
              <w:fldChar w:fldCharType="separate"/>
            </w:r>
            <w:r w:rsidR="00AF29D8">
              <w:rPr>
                <w:noProof/>
                <w:webHidden/>
              </w:rPr>
              <w:t>24</w:t>
            </w:r>
            <w:r w:rsidR="00AF29D8">
              <w:rPr>
                <w:noProof/>
                <w:webHidden/>
              </w:rPr>
              <w:fldChar w:fldCharType="end"/>
            </w:r>
          </w:hyperlink>
        </w:p>
        <w:p w:rsidR="00AF29D8" w:rsidRDefault="008E7596">
          <w:pPr>
            <w:pStyle w:val="TOC2"/>
            <w:tabs>
              <w:tab w:val="right" w:leader="dot" w:pos="9350"/>
            </w:tabs>
            <w:rPr>
              <w:rFonts w:eastAsiaTheme="minorEastAsia"/>
              <w:noProof/>
            </w:rPr>
          </w:pPr>
          <w:hyperlink w:anchor="_Toc316261827" w:history="1">
            <w:r w:rsidR="00AF29D8" w:rsidRPr="000E33FE">
              <w:rPr>
                <w:rStyle w:val="Hyperlink"/>
                <w:noProof/>
              </w:rPr>
              <w:t>4.4 Electrical Design</w:t>
            </w:r>
            <w:r w:rsidR="00AF29D8">
              <w:rPr>
                <w:noProof/>
                <w:webHidden/>
              </w:rPr>
              <w:tab/>
            </w:r>
            <w:r w:rsidR="00AF29D8">
              <w:rPr>
                <w:noProof/>
                <w:webHidden/>
              </w:rPr>
              <w:fldChar w:fldCharType="begin"/>
            </w:r>
            <w:r w:rsidR="00AF29D8">
              <w:rPr>
                <w:noProof/>
                <w:webHidden/>
              </w:rPr>
              <w:instrText xml:space="preserve"> PAGEREF _Toc316261827 \h </w:instrText>
            </w:r>
            <w:r w:rsidR="00AF29D8">
              <w:rPr>
                <w:noProof/>
                <w:webHidden/>
              </w:rPr>
            </w:r>
            <w:r w:rsidR="00AF29D8">
              <w:rPr>
                <w:noProof/>
                <w:webHidden/>
              </w:rPr>
              <w:fldChar w:fldCharType="separate"/>
            </w:r>
            <w:r w:rsidR="00AF29D8">
              <w:rPr>
                <w:noProof/>
                <w:webHidden/>
              </w:rPr>
              <w:t>25</w:t>
            </w:r>
            <w:r w:rsidR="00AF29D8">
              <w:rPr>
                <w:noProof/>
                <w:webHidden/>
              </w:rPr>
              <w:fldChar w:fldCharType="end"/>
            </w:r>
          </w:hyperlink>
        </w:p>
        <w:p w:rsidR="00AF29D8" w:rsidRDefault="008E7596">
          <w:pPr>
            <w:pStyle w:val="TOC1"/>
            <w:tabs>
              <w:tab w:val="right" w:leader="dot" w:pos="9350"/>
            </w:tabs>
            <w:rPr>
              <w:rFonts w:eastAsiaTheme="minorEastAsia"/>
              <w:noProof/>
            </w:rPr>
          </w:pPr>
          <w:hyperlink w:anchor="_Toc316261828" w:history="1">
            <w:r w:rsidR="00AF29D8" w:rsidRPr="000E33FE">
              <w:rPr>
                <w:rStyle w:val="Hyperlink"/>
                <w:noProof/>
              </w:rPr>
              <w:t>References</w:t>
            </w:r>
            <w:r w:rsidR="00AF29D8">
              <w:rPr>
                <w:noProof/>
                <w:webHidden/>
              </w:rPr>
              <w:tab/>
            </w:r>
            <w:r w:rsidR="00AF29D8">
              <w:rPr>
                <w:noProof/>
                <w:webHidden/>
              </w:rPr>
              <w:fldChar w:fldCharType="begin"/>
            </w:r>
            <w:r w:rsidR="00AF29D8">
              <w:rPr>
                <w:noProof/>
                <w:webHidden/>
              </w:rPr>
              <w:instrText xml:space="preserve"> PAGEREF _Toc316261828 \h </w:instrText>
            </w:r>
            <w:r w:rsidR="00AF29D8">
              <w:rPr>
                <w:noProof/>
                <w:webHidden/>
              </w:rPr>
            </w:r>
            <w:r w:rsidR="00AF29D8">
              <w:rPr>
                <w:noProof/>
                <w:webHidden/>
              </w:rPr>
              <w:fldChar w:fldCharType="separate"/>
            </w:r>
            <w:r w:rsidR="00AF29D8">
              <w:rPr>
                <w:noProof/>
                <w:webHidden/>
              </w:rPr>
              <w:t>26</w:t>
            </w:r>
            <w:r w:rsidR="00AF29D8">
              <w:rPr>
                <w:noProof/>
                <w:webHidden/>
              </w:rPr>
              <w:fldChar w:fldCharType="end"/>
            </w:r>
          </w:hyperlink>
        </w:p>
        <w:p w:rsidR="00AF29D8" w:rsidRDefault="008E7596">
          <w:pPr>
            <w:pStyle w:val="TOC1"/>
            <w:tabs>
              <w:tab w:val="right" w:leader="dot" w:pos="9350"/>
            </w:tabs>
            <w:rPr>
              <w:rFonts w:eastAsiaTheme="minorEastAsia"/>
              <w:noProof/>
            </w:rPr>
          </w:pPr>
          <w:hyperlink w:anchor="_Toc316261829" w:history="1">
            <w:r w:rsidR="00AF29D8" w:rsidRPr="000E33FE">
              <w:rPr>
                <w:rStyle w:val="Hyperlink"/>
                <w:noProof/>
              </w:rPr>
              <w:t>Appendix A</w:t>
            </w:r>
            <w:r w:rsidR="00AF29D8">
              <w:rPr>
                <w:noProof/>
                <w:webHidden/>
              </w:rPr>
              <w:tab/>
            </w:r>
            <w:r w:rsidR="00AF29D8">
              <w:rPr>
                <w:noProof/>
                <w:webHidden/>
              </w:rPr>
              <w:fldChar w:fldCharType="begin"/>
            </w:r>
            <w:r w:rsidR="00AF29D8">
              <w:rPr>
                <w:noProof/>
                <w:webHidden/>
              </w:rPr>
              <w:instrText xml:space="preserve"> PAGEREF _Toc316261829 \h </w:instrText>
            </w:r>
            <w:r w:rsidR="00AF29D8">
              <w:rPr>
                <w:noProof/>
                <w:webHidden/>
              </w:rPr>
            </w:r>
            <w:r w:rsidR="00AF29D8">
              <w:rPr>
                <w:noProof/>
                <w:webHidden/>
              </w:rPr>
              <w:fldChar w:fldCharType="separate"/>
            </w:r>
            <w:r w:rsidR="00AF29D8">
              <w:rPr>
                <w:noProof/>
                <w:webHidden/>
              </w:rPr>
              <w:t>27</w:t>
            </w:r>
            <w:r w:rsidR="00AF29D8">
              <w:rPr>
                <w:noProof/>
                <w:webHidden/>
              </w:rPr>
              <w:fldChar w:fldCharType="end"/>
            </w:r>
          </w:hyperlink>
        </w:p>
        <w:p w:rsidR="00AF29D8" w:rsidRDefault="008E7596">
          <w:pPr>
            <w:pStyle w:val="TOC1"/>
            <w:tabs>
              <w:tab w:val="right" w:leader="dot" w:pos="9350"/>
            </w:tabs>
            <w:rPr>
              <w:rFonts w:eastAsiaTheme="minorEastAsia"/>
              <w:noProof/>
            </w:rPr>
          </w:pPr>
          <w:hyperlink w:anchor="_Toc316261830" w:history="1">
            <w:r w:rsidR="00AF29D8" w:rsidRPr="000E33FE">
              <w:rPr>
                <w:rStyle w:val="Hyperlink"/>
                <w:noProof/>
              </w:rPr>
              <w:t>Appendix B</w:t>
            </w:r>
            <w:r w:rsidR="00AF29D8">
              <w:rPr>
                <w:noProof/>
                <w:webHidden/>
              </w:rPr>
              <w:tab/>
            </w:r>
            <w:r w:rsidR="00AF29D8">
              <w:rPr>
                <w:noProof/>
                <w:webHidden/>
              </w:rPr>
              <w:fldChar w:fldCharType="begin"/>
            </w:r>
            <w:r w:rsidR="00AF29D8">
              <w:rPr>
                <w:noProof/>
                <w:webHidden/>
              </w:rPr>
              <w:instrText xml:space="preserve"> PAGEREF _Toc316261830 \h </w:instrText>
            </w:r>
            <w:r w:rsidR="00AF29D8">
              <w:rPr>
                <w:noProof/>
                <w:webHidden/>
              </w:rPr>
            </w:r>
            <w:r w:rsidR="00AF29D8">
              <w:rPr>
                <w:noProof/>
                <w:webHidden/>
              </w:rPr>
              <w:fldChar w:fldCharType="separate"/>
            </w:r>
            <w:r w:rsidR="00AF29D8">
              <w:rPr>
                <w:noProof/>
                <w:webHidden/>
              </w:rPr>
              <w:t>28</w:t>
            </w:r>
            <w:r w:rsidR="00AF29D8">
              <w:rPr>
                <w:noProof/>
                <w:webHidden/>
              </w:rPr>
              <w:fldChar w:fldCharType="end"/>
            </w:r>
          </w:hyperlink>
        </w:p>
        <w:p w:rsidR="00766215" w:rsidRDefault="00AA4EA2">
          <w:r>
            <w:fldChar w:fldCharType="end"/>
          </w:r>
        </w:p>
      </w:sdtContent>
    </w:sdt>
    <w:p w:rsidR="008D3D96" w:rsidRPr="004341F8" w:rsidRDefault="008D3D96" w:rsidP="008D3D96">
      <w:pPr>
        <w:pStyle w:val="Default"/>
        <w:spacing w:line="480" w:lineRule="auto"/>
        <w:jc w:val="center"/>
        <w:rPr>
          <w:rFonts w:asciiTheme="majorBidi" w:hAnsiTheme="majorBidi" w:cstheme="majorBidi"/>
          <w:sz w:val="32"/>
          <w:szCs w:val="32"/>
        </w:rPr>
      </w:pPr>
    </w:p>
    <w:p w:rsidR="008D3D96" w:rsidRDefault="008D3D96" w:rsidP="008D3D96">
      <w:pPr>
        <w:pStyle w:val="Heading1"/>
        <w:spacing w:line="480" w:lineRule="auto"/>
      </w:pPr>
    </w:p>
    <w:p w:rsidR="00DF11C8" w:rsidRPr="00DF11C8" w:rsidRDefault="00DF11C8" w:rsidP="00DF11C8"/>
    <w:p w:rsidR="008D3D96" w:rsidRDefault="008D3D96" w:rsidP="008D3D96">
      <w:pPr>
        <w:pStyle w:val="Heading1"/>
        <w:spacing w:line="480" w:lineRule="auto"/>
        <w:rPr>
          <w:rFonts w:eastAsiaTheme="minorHAnsi" w:cstheme="minorBidi"/>
          <w:b w:val="0"/>
          <w:bCs w:val="0"/>
          <w:sz w:val="22"/>
          <w:szCs w:val="22"/>
        </w:rPr>
      </w:pPr>
    </w:p>
    <w:p w:rsidR="008D3D96" w:rsidRDefault="008D3D96" w:rsidP="008D3D96"/>
    <w:p w:rsidR="008D3D96" w:rsidRDefault="008D3D96" w:rsidP="008D3D96"/>
    <w:p w:rsidR="008D3D96" w:rsidRDefault="008D3D96" w:rsidP="008D3D96"/>
    <w:p w:rsidR="008D3D96" w:rsidRDefault="008D3D96" w:rsidP="008D3D96"/>
    <w:p w:rsidR="008D3D96" w:rsidRDefault="008D3D96" w:rsidP="008D3D96"/>
    <w:p w:rsidR="00DF11C8" w:rsidRDefault="00DF11C8" w:rsidP="008D3D96"/>
    <w:p w:rsidR="00DF11C8" w:rsidRDefault="00DF11C8" w:rsidP="008D3D96"/>
    <w:p w:rsidR="008D3D96" w:rsidRPr="003D7162" w:rsidRDefault="008D3D96" w:rsidP="008D3D96"/>
    <w:bookmarkEnd w:id="0"/>
    <w:bookmarkEnd w:id="1"/>
    <w:bookmarkEnd w:id="2"/>
    <w:bookmarkEnd w:id="4"/>
    <w:bookmarkEnd w:id="5"/>
    <w:p w:rsidR="008D3D96" w:rsidRDefault="008D3D96" w:rsidP="008D3D96"/>
    <w:p w:rsidR="00462178" w:rsidRDefault="00462178" w:rsidP="008D3D96"/>
    <w:p w:rsidR="00AC1D14" w:rsidRDefault="00AC1D14" w:rsidP="008D3D96">
      <w:pPr>
        <w:rPr>
          <w:b/>
          <w:sz w:val="28"/>
          <w:szCs w:val="28"/>
        </w:rPr>
      </w:pPr>
    </w:p>
    <w:p w:rsidR="008D1B21" w:rsidRDefault="008D1B21" w:rsidP="008D3D96">
      <w:pPr>
        <w:rPr>
          <w:b/>
          <w:sz w:val="28"/>
          <w:szCs w:val="28"/>
        </w:rPr>
      </w:pPr>
    </w:p>
    <w:p w:rsidR="008D1B21" w:rsidRPr="008D3D96" w:rsidRDefault="008D3D96" w:rsidP="008D3D96">
      <w:pPr>
        <w:rPr>
          <w:b/>
          <w:sz w:val="28"/>
          <w:szCs w:val="28"/>
        </w:rPr>
      </w:pPr>
      <w:r w:rsidRPr="008D3D96">
        <w:rPr>
          <w:b/>
          <w:sz w:val="28"/>
          <w:szCs w:val="28"/>
        </w:rPr>
        <w:t>List of Acronyms</w:t>
      </w:r>
    </w:p>
    <w:tbl>
      <w:tblPr>
        <w:tblStyle w:val="TableGrid"/>
        <w:tblpPr w:leftFromText="180" w:rightFromText="180" w:vertAnchor="page" w:horzAnchor="margin" w:tblpX="198" w:tblpY="2131"/>
        <w:tblW w:w="0" w:type="auto"/>
        <w:tblLook w:val="04A0" w:firstRow="1" w:lastRow="0" w:firstColumn="1" w:lastColumn="0" w:noHBand="0" w:noVBand="1"/>
      </w:tblPr>
      <w:tblGrid>
        <w:gridCol w:w="2874"/>
        <w:gridCol w:w="3065"/>
        <w:gridCol w:w="2897"/>
      </w:tblGrid>
      <w:tr w:rsidR="008D3D96" w:rsidRPr="00CA0E97" w:rsidTr="008D1B21">
        <w:trPr>
          <w:trHeight w:val="349"/>
        </w:trPr>
        <w:tc>
          <w:tcPr>
            <w:tcW w:w="2874"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torq</m:t>
              </m:r>
            </m:oMath>
            <w:r w:rsidR="008D3D96" w:rsidRPr="00CA0E97">
              <w:rPr>
                <w:b/>
                <w:sz w:val="20"/>
                <w:szCs w:val="20"/>
              </w:rPr>
              <w:t xml:space="preserve"> – </w:t>
            </w:r>
            <w:r w:rsidR="008D3D96" w:rsidRPr="00CA0E97">
              <w:rPr>
                <w:sz w:val="20"/>
                <w:szCs w:val="20"/>
              </w:rPr>
              <w:t xml:space="preserve">Torque </w:t>
            </w:r>
          </w:p>
        </w:tc>
        <w:tc>
          <w:tcPr>
            <w:tcW w:w="3065"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V</m:t>
              </m:r>
            </m:oMath>
            <w:r w:rsidR="008D3D96" w:rsidRPr="00CA0E97">
              <w:rPr>
                <w:sz w:val="20"/>
                <w:szCs w:val="20"/>
              </w:rPr>
              <w:t xml:space="preserve"> – Airspeed </w:t>
            </w:r>
          </w:p>
        </w:tc>
        <w:tc>
          <w:tcPr>
            <w:tcW w:w="2897" w:type="dxa"/>
          </w:tcPr>
          <w:p w:rsidR="008D3D96" w:rsidRPr="00CA0E97" w:rsidRDefault="00AC3C69" w:rsidP="008D1B21">
            <w:pPr>
              <w:spacing w:after="200" w:line="276" w:lineRule="auto"/>
              <w:rPr>
                <w:b/>
                <w:sz w:val="20"/>
                <w:szCs w:val="20"/>
              </w:rPr>
            </w:pPr>
            <m:oMath>
              <m:r>
                <m:rPr>
                  <m:sty m:val="bi"/>
                </m:rPr>
                <w:rPr>
                  <w:rFonts w:ascii="Cambria Math" w:hAnsi="Cambria Math"/>
                  <w:sz w:val="20"/>
                  <w:szCs w:val="20"/>
                </w:rPr>
                <m:t xml:space="preserve">Cf </m:t>
              </m:r>
            </m:oMath>
            <w:r w:rsidR="008D3D96" w:rsidRPr="00CA0E97">
              <w:rPr>
                <w:b/>
                <w:sz w:val="20"/>
                <w:szCs w:val="20"/>
              </w:rPr>
              <w:t xml:space="preserve">– </w:t>
            </w:r>
            <w:r w:rsidR="008D3D96" w:rsidRPr="00CA0E97">
              <w:rPr>
                <w:sz w:val="20"/>
                <w:szCs w:val="20"/>
              </w:rPr>
              <w:t>Coefficient of friction</w:t>
            </w:r>
            <w:r w:rsidR="008D3D96" w:rsidRPr="00CA0E97">
              <w:rPr>
                <w:b/>
                <w:sz w:val="20"/>
                <w:szCs w:val="20"/>
              </w:rPr>
              <w:t xml:space="preserve"> </w:t>
            </w:r>
          </w:p>
        </w:tc>
      </w:tr>
      <w:tr w:rsidR="008D3D96" w:rsidRPr="00CA0E97" w:rsidTr="008D1B21">
        <w:trPr>
          <w:trHeight w:val="338"/>
        </w:trPr>
        <w:tc>
          <w:tcPr>
            <w:tcW w:w="2874" w:type="dxa"/>
          </w:tcPr>
          <w:p w:rsidR="008D3D96" w:rsidRPr="00CA0E97" w:rsidRDefault="008E7596" w:rsidP="008D1B21">
            <w:pPr>
              <w:spacing w:after="200" w:line="276" w:lineRule="auto"/>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ref</m:t>
                  </m:r>
                </m:sub>
              </m:sSub>
              <m:r>
                <w:rPr>
                  <w:rFonts w:ascii="Cambria Math" w:hAnsi="Cambria Math"/>
                  <w:sz w:val="20"/>
                  <w:szCs w:val="20"/>
                </w:rPr>
                <m:t>-</m:t>
              </m:r>
            </m:oMath>
            <w:r w:rsidR="008D3D96" w:rsidRPr="00CA0E97">
              <w:rPr>
                <w:sz w:val="20"/>
                <w:szCs w:val="20"/>
              </w:rPr>
              <w:t xml:space="preserve">Wing reference area </w:t>
            </w:r>
          </w:p>
        </w:tc>
        <w:tc>
          <w:tcPr>
            <w:tcW w:w="3065"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s</m:t>
              </m:r>
            </m:oMath>
            <w:r w:rsidR="008D3D96" w:rsidRPr="00CA0E97">
              <w:rPr>
                <w:b/>
                <w:sz w:val="20"/>
                <w:szCs w:val="20"/>
              </w:rPr>
              <w:t xml:space="preserve"> – </w:t>
            </w:r>
            <w:r w:rsidR="008D3D96" w:rsidRPr="00CA0E97">
              <w:rPr>
                <w:sz w:val="20"/>
                <w:szCs w:val="20"/>
              </w:rPr>
              <w:t>Servo arm angle from neutral</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AR</m:t>
              </m:r>
            </m:oMath>
            <w:r w:rsidR="008D3D96" w:rsidRPr="00CA0E97">
              <w:rPr>
                <w:b/>
                <w:sz w:val="20"/>
                <w:szCs w:val="20"/>
              </w:rPr>
              <w:t xml:space="preserve"> – </w:t>
            </w:r>
            <w:r w:rsidR="008D3D96" w:rsidRPr="00CA0E97">
              <w:rPr>
                <w:sz w:val="20"/>
                <w:szCs w:val="20"/>
              </w:rPr>
              <w:t xml:space="preserve">Aspect ratio </w:t>
            </w:r>
          </w:p>
        </w:tc>
      </w:tr>
      <w:tr w:rsidR="008D3D96" w:rsidRPr="00CA0E97" w:rsidTr="008D1B21">
        <w:trPr>
          <w:trHeight w:val="550"/>
        </w:trPr>
        <w:tc>
          <w:tcPr>
            <w:tcW w:w="2874" w:type="dxa"/>
          </w:tcPr>
          <w:p w:rsidR="008D3D96" w:rsidRPr="00CA0E97" w:rsidRDefault="008E7596" w:rsidP="008D1B21">
            <w:pPr>
              <w:spacing w:after="200" w:line="276" w:lineRule="auto"/>
              <w:rP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wet</m:t>
                  </m:r>
                </m:sub>
              </m:sSub>
            </m:oMath>
            <w:r w:rsidR="008D3D96" w:rsidRPr="00CA0E97">
              <w:rPr>
                <w:b/>
                <w:sz w:val="20"/>
                <w:szCs w:val="20"/>
              </w:rPr>
              <w:t xml:space="preserve">– </w:t>
            </w:r>
            <w:r w:rsidR="008D3D96" w:rsidRPr="00CA0E97">
              <w:rPr>
                <w:sz w:val="20"/>
                <w:szCs w:val="20"/>
              </w:rPr>
              <w:t xml:space="preserve">Wetted Area </w:t>
            </w:r>
          </w:p>
        </w:tc>
        <w:tc>
          <w:tcPr>
            <w:tcW w:w="3065"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CS</m:t>
              </m:r>
            </m:oMath>
            <w:r w:rsidR="008D3D96" w:rsidRPr="00CA0E97">
              <w:rPr>
                <w:sz w:val="20"/>
                <w:szCs w:val="20"/>
              </w:rPr>
              <w:t xml:space="preserve"> – Control surface angle from neutral </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S</m:t>
              </m:r>
            </m:oMath>
            <w:r w:rsidR="008D3D96" w:rsidRPr="00CA0E97">
              <w:rPr>
                <w:sz w:val="20"/>
                <w:szCs w:val="20"/>
              </w:rPr>
              <w:t xml:space="preserve"> – Planform area </w:t>
            </w:r>
          </w:p>
        </w:tc>
      </w:tr>
      <w:tr w:rsidR="008D3D96" w:rsidRPr="00CA0E97" w:rsidTr="008D1B21">
        <w:trPr>
          <w:trHeight w:val="338"/>
        </w:trPr>
        <w:tc>
          <w:tcPr>
            <w:tcW w:w="2874"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b</m:t>
              </m:r>
            </m:oMath>
            <w:r w:rsidR="008D3D96" w:rsidRPr="00CA0E97">
              <w:rPr>
                <w:b/>
                <w:sz w:val="20"/>
                <w:szCs w:val="20"/>
              </w:rPr>
              <w:t xml:space="preserve"> </w:t>
            </w:r>
            <w:r w:rsidR="008D3D96" w:rsidRPr="00CA0E97">
              <w:rPr>
                <w:sz w:val="20"/>
                <w:szCs w:val="20"/>
              </w:rPr>
              <w:t>– Wing span</w:t>
            </w:r>
          </w:p>
        </w:tc>
        <w:tc>
          <w:tcPr>
            <w:tcW w:w="3065" w:type="dxa"/>
          </w:tcPr>
          <w:p w:rsidR="008D3D96" w:rsidRPr="00CA0E97" w:rsidRDefault="008E7596" w:rsidP="008D1B21">
            <w:pPr>
              <w:spacing w:after="200" w:line="276" w:lineRule="auto"/>
              <w:rP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L</m:t>
                  </m:r>
                </m:sub>
              </m:sSub>
            </m:oMath>
            <w:r w:rsidR="008D3D96" w:rsidRPr="00CA0E97">
              <w:rPr>
                <w:b/>
                <w:sz w:val="20"/>
                <w:szCs w:val="20"/>
              </w:rPr>
              <w:t xml:space="preserve">– </w:t>
            </w:r>
            <w:r w:rsidR="008D3D96" w:rsidRPr="00CA0E97">
              <w:rPr>
                <w:sz w:val="20"/>
                <w:szCs w:val="20"/>
              </w:rPr>
              <w:t>Lift coefficient</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 xml:space="preserve">e </m:t>
              </m:r>
            </m:oMath>
            <w:r w:rsidR="008D3D96" w:rsidRPr="00CA0E97">
              <w:rPr>
                <w:sz w:val="20"/>
                <w:szCs w:val="20"/>
              </w:rPr>
              <w:t xml:space="preserve">– Oswalt efficiency number </w:t>
            </w:r>
          </w:p>
        </w:tc>
      </w:tr>
      <w:tr w:rsidR="008D3D96" w:rsidRPr="00CA0E97" w:rsidTr="008D1B21">
        <w:trPr>
          <w:trHeight w:val="349"/>
        </w:trPr>
        <w:tc>
          <w:tcPr>
            <w:tcW w:w="2874"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A</m:t>
              </m:r>
              <m:r>
                <w:rPr>
                  <w:rFonts w:ascii="Cambria Math" w:hAnsi="Cambria Math"/>
                  <w:sz w:val="20"/>
                  <w:szCs w:val="20"/>
                </w:rPr>
                <m:t xml:space="preserve"> </m:t>
              </m:r>
            </m:oMath>
            <w:r w:rsidR="008D3D96" w:rsidRPr="00CA0E97">
              <w:rPr>
                <w:sz w:val="20"/>
                <w:szCs w:val="20"/>
              </w:rPr>
              <w:t xml:space="preserve">– Cross sectional area </w:t>
            </w:r>
          </w:p>
        </w:tc>
        <w:tc>
          <w:tcPr>
            <w:tcW w:w="3065" w:type="dxa"/>
          </w:tcPr>
          <w:p w:rsidR="008D3D96" w:rsidRPr="00CA0E97" w:rsidRDefault="008E7596" w:rsidP="008D1B21">
            <w:pPr>
              <w:spacing w:after="200" w:line="276" w:lineRule="auto"/>
              <w:rP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D</m:t>
                  </m:r>
                </m:sub>
              </m:sSub>
            </m:oMath>
            <w:r w:rsidR="008D3D96" w:rsidRPr="00CA0E97">
              <w:rPr>
                <w:b/>
                <w:sz w:val="20"/>
                <w:szCs w:val="20"/>
              </w:rPr>
              <w:t xml:space="preserve">– </w:t>
            </w:r>
            <w:r w:rsidR="008D3D96" w:rsidRPr="00CA0E97">
              <w:rPr>
                <w:sz w:val="20"/>
                <w:szCs w:val="20"/>
              </w:rPr>
              <w:t>Drag coefficient</w:t>
            </w:r>
            <w:r w:rsidR="008D3D96" w:rsidRPr="00CA0E97">
              <w:rPr>
                <w:b/>
                <w:sz w:val="20"/>
                <w:szCs w:val="20"/>
              </w:rPr>
              <w:t xml:space="preserve"> </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Re</m:t>
              </m:r>
            </m:oMath>
            <w:r w:rsidR="008D3D96" w:rsidRPr="00CA0E97">
              <w:rPr>
                <w:sz w:val="20"/>
                <w:szCs w:val="20"/>
              </w:rPr>
              <w:t xml:space="preserve"> – Reynolds’s number </w:t>
            </w:r>
          </w:p>
        </w:tc>
      </w:tr>
      <w:tr w:rsidR="008D3D96" w:rsidRPr="00CA0E97" w:rsidTr="008D1B21">
        <w:trPr>
          <w:trHeight w:val="338"/>
        </w:trPr>
        <w:tc>
          <w:tcPr>
            <w:tcW w:w="2874"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L</m:t>
              </m:r>
            </m:oMath>
            <w:r w:rsidR="008D3D96" w:rsidRPr="00CA0E97">
              <w:rPr>
                <w:sz w:val="20"/>
                <w:szCs w:val="20"/>
              </w:rPr>
              <w:t xml:space="preserve"> – Length</w:t>
            </w:r>
          </w:p>
        </w:tc>
        <w:tc>
          <w:tcPr>
            <w:tcW w:w="3065" w:type="dxa"/>
          </w:tcPr>
          <w:p w:rsidR="008D3D96" w:rsidRPr="00CA0E97" w:rsidRDefault="008E7596" w:rsidP="008D1B21">
            <w:pPr>
              <w:spacing w:after="200" w:line="276" w:lineRule="auto"/>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d</m:t>
                  </m:r>
                </m:sub>
              </m:sSub>
            </m:oMath>
            <w:r w:rsidR="008D3D96" w:rsidRPr="00CA0E97">
              <w:rPr>
                <w:b/>
                <w:sz w:val="20"/>
                <w:szCs w:val="20"/>
              </w:rPr>
              <w:t xml:space="preserve">– </w:t>
            </w:r>
            <w:r w:rsidR="008D3D96" w:rsidRPr="00CA0E97">
              <w:rPr>
                <w:sz w:val="20"/>
                <w:szCs w:val="20"/>
              </w:rPr>
              <w:t>Drag coefficient of airfoil</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COG</m:t>
              </m:r>
            </m:oMath>
            <w:r w:rsidR="008D3D96" w:rsidRPr="00CA0E97">
              <w:rPr>
                <w:sz w:val="20"/>
                <w:szCs w:val="20"/>
              </w:rPr>
              <w:t xml:space="preserve"> – Center of gravity </w:t>
            </w:r>
          </w:p>
        </w:tc>
      </w:tr>
      <w:tr w:rsidR="008D3D96" w:rsidRPr="00CA0E97" w:rsidTr="008D1B21">
        <w:trPr>
          <w:trHeight w:val="550"/>
        </w:trPr>
        <w:tc>
          <w:tcPr>
            <w:tcW w:w="2874"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C</m:t>
              </m:r>
            </m:oMath>
            <w:r w:rsidR="008D3D96" w:rsidRPr="00CA0E97">
              <w:rPr>
                <w:sz w:val="20"/>
                <w:szCs w:val="20"/>
              </w:rPr>
              <w:t xml:space="preserve"> – Chord length of control surface</w:t>
            </w:r>
          </w:p>
        </w:tc>
        <w:tc>
          <w:tcPr>
            <w:tcW w:w="3065" w:type="dxa"/>
          </w:tcPr>
          <w:p w:rsidR="008D3D96" w:rsidRPr="00CA0E97" w:rsidRDefault="008E7596" w:rsidP="008D1B21">
            <w:pPr>
              <w:spacing w:after="200" w:line="276" w:lineRule="auto"/>
              <w:rP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D,i</m:t>
                  </m:r>
                </m:sub>
              </m:sSub>
            </m:oMath>
            <w:r w:rsidR="008D3D96" w:rsidRPr="00CA0E97">
              <w:rPr>
                <w:b/>
                <w:sz w:val="20"/>
                <w:szCs w:val="20"/>
              </w:rPr>
              <w:t xml:space="preserve">– </w:t>
            </w:r>
            <w:r w:rsidR="008D3D96" w:rsidRPr="00CA0E97">
              <w:rPr>
                <w:sz w:val="20"/>
                <w:szCs w:val="20"/>
              </w:rPr>
              <w:t>Induced drag coefficient</w:t>
            </w:r>
            <w:r w:rsidR="008D3D96" w:rsidRPr="00CA0E97">
              <w:rPr>
                <w:b/>
                <w:sz w:val="20"/>
                <w:szCs w:val="20"/>
              </w:rPr>
              <w:t xml:space="preserve"> </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RPM</m:t>
              </m:r>
            </m:oMath>
            <w:r w:rsidR="008D3D96" w:rsidRPr="00CA0E97">
              <w:rPr>
                <w:sz w:val="20"/>
                <w:szCs w:val="20"/>
              </w:rPr>
              <w:t xml:space="preserve"> – Revolution per minute </w:t>
            </w:r>
          </w:p>
        </w:tc>
      </w:tr>
      <w:tr w:rsidR="008D3D96" w:rsidRPr="00CA0E97" w:rsidTr="008D1B21">
        <w:tblPrEx>
          <w:tblLook w:val="0000" w:firstRow="0" w:lastRow="0" w:firstColumn="0" w:lastColumn="0" w:noHBand="0" w:noVBand="0"/>
        </w:tblPrEx>
        <w:trPr>
          <w:trHeight w:val="179"/>
        </w:trPr>
        <w:tc>
          <w:tcPr>
            <w:tcW w:w="2874" w:type="dxa"/>
          </w:tcPr>
          <w:p w:rsidR="008D3D96" w:rsidRPr="00CA0E97" w:rsidRDefault="00BE3BCC" w:rsidP="008D1B21">
            <w:pPr>
              <w:spacing w:after="200" w:line="276" w:lineRule="auto"/>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f</m:t>
                  </m:r>
                </m:e>
                <m:sub>
                  <m:r>
                    <m:rPr>
                      <m:sty m:val="bi"/>
                    </m:rPr>
                    <w:rPr>
                      <w:rFonts w:ascii="Cambria Math" w:hAnsi="Cambria Math"/>
                      <w:sz w:val="20"/>
                      <w:szCs w:val="20"/>
                    </w:rPr>
                    <m:t>tovt</m:t>
                  </m:r>
                </m:sub>
              </m:sSub>
            </m:oMath>
            <w:r w:rsidRPr="00647A5D">
              <w:rPr>
                <w:rFonts w:eastAsia="Calibri" w:cs="Times New Roman"/>
                <w:b/>
                <w:sz w:val="20"/>
                <w:szCs w:val="20"/>
              </w:rPr>
              <w:t>-</w:t>
            </w:r>
            <w:r w:rsidRPr="00647A5D">
              <w:rPr>
                <w:rFonts w:eastAsia="Calibri" w:cs="Times New Roman"/>
                <w:sz w:val="20"/>
                <w:szCs w:val="20"/>
              </w:rPr>
              <w:t>Thickness Ratio of Vertical Tail</w:t>
            </w:r>
          </w:p>
        </w:tc>
        <w:tc>
          <w:tcPr>
            <w:tcW w:w="3065" w:type="dxa"/>
          </w:tcPr>
          <w:p w:rsidR="008D3D96" w:rsidRPr="00CA0E97" w:rsidRDefault="00BE3BCC" w:rsidP="008D1B21">
            <w:pPr>
              <w:spacing w:after="200" w:line="276" w:lineRule="auto"/>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dminvt</m:t>
                  </m:r>
                </m:sub>
              </m:sSub>
            </m:oMath>
            <w:r w:rsidRPr="00647A5D">
              <w:rPr>
                <w:rFonts w:eastAsia="Calibri" w:cs="Times New Roman"/>
                <w:b/>
                <w:sz w:val="20"/>
                <w:szCs w:val="20"/>
              </w:rPr>
              <w:t>-</w:t>
            </w:r>
            <w:r w:rsidRPr="00647A5D">
              <w:rPr>
                <w:rFonts w:eastAsia="Calibri" w:cs="Times New Roman"/>
                <w:sz w:val="20"/>
                <w:szCs w:val="20"/>
              </w:rPr>
              <w:t>Minimum Drag Coefficient of Vertical Tail</w:t>
            </w:r>
          </w:p>
        </w:tc>
        <w:tc>
          <w:tcPr>
            <w:tcW w:w="2897" w:type="dxa"/>
          </w:tcPr>
          <w:p w:rsidR="008D3D96" w:rsidRPr="00CA0E97" w:rsidRDefault="00AC3C69" w:rsidP="008D1B21">
            <w:pPr>
              <w:spacing w:after="200" w:line="276" w:lineRule="auto"/>
              <w:rPr>
                <w:sz w:val="20"/>
                <w:szCs w:val="20"/>
              </w:rPr>
            </w:pPr>
            <m:oMath>
              <m:r>
                <m:rPr>
                  <m:sty m:val="bi"/>
                </m:rPr>
                <w:rPr>
                  <w:rFonts w:ascii="Cambria Math" w:hAnsi="Cambria Math"/>
                  <w:sz w:val="20"/>
                  <w:szCs w:val="20"/>
                </w:rPr>
                <m:t>Xac</m:t>
              </m:r>
            </m:oMath>
            <w:r w:rsidR="008D3D96" w:rsidRPr="00CA0E97">
              <w:rPr>
                <w:sz w:val="20"/>
                <w:szCs w:val="20"/>
              </w:rPr>
              <w:t xml:space="preserve"> – </w:t>
            </w:r>
            <w:r w:rsidR="00341706">
              <w:rPr>
                <w:sz w:val="20"/>
                <w:szCs w:val="20"/>
              </w:rPr>
              <w:t>Neutrality point</w:t>
            </w:r>
          </w:p>
        </w:tc>
      </w:tr>
      <w:tr w:rsidR="00BE3BCC" w:rsidRPr="00CA0E97" w:rsidTr="008D1B21">
        <w:tblPrEx>
          <w:tblLook w:val="0000" w:firstRow="0" w:lastRow="0" w:firstColumn="0" w:lastColumn="0" w:noHBand="0" w:noVBand="0"/>
        </w:tblPrEx>
        <w:trPr>
          <w:trHeight w:val="187"/>
        </w:trPr>
        <w:tc>
          <w:tcPr>
            <w:tcW w:w="2874" w:type="dxa"/>
          </w:tcPr>
          <w:p w:rsidR="00BE3BCC" w:rsidRPr="00CA0E97" w:rsidRDefault="00BE3BCC" w:rsidP="008D1B21">
            <w:pPr>
              <w:spacing w:after="200" w:line="276" w:lineRule="auto"/>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f</m:t>
                  </m:r>
                </m:e>
                <m:sub>
                  <m:r>
                    <m:rPr>
                      <m:sty m:val="bi"/>
                    </m:rPr>
                    <w:rPr>
                      <w:rFonts w:ascii="Cambria Math" w:hAnsi="Cambria Math"/>
                      <w:sz w:val="20"/>
                      <w:szCs w:val="20"/>
                    </w:rPr>
                    <m:t>toht</m:t>
                  </m:r>
                </m:sub>
              </m:sSub>
            </m:oMath>
            <w:r w:rsidRPr="00647A5D">
              <w:rPr>
                <w:rFonts w:eastAsia="Calibri" w:cs="Times New Roman"/>
                <w:sz w:val="20"/>
                <w:szCs w:val="20"/>
              </w:rPr>
              <w:t>-Thickness Ratio of Horizontal Tail</w:t>
            </w:r>
          </w:p>
        </w:tc>
        <w:tc>
          <w:tcPr>
            <w:tcW w:w="3065" w:type="dxa"/>
          </w:tcPr>
          <w:p w:rsidR="00BE3BCC" w:rsidRPr="00647A5D" w:rsidRDefault="00BE3BCC" w:rsidP="008D1B21">
            <w:pPr>
              <w:rPr>
                <w:rFonts w:eastAsia="Calibri" w:cs="Times New Roman"/>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dminht</m:t>
                  </m:r>
                </m:sub>
              </m:sSub>
            </m:oMath>
            <w:r w:rsidRPr="00647A5D">
              <w:rPr>
                <w:rFonts w:eastAsia="Calibri" w:cs="Times New Roman"/>
                <w:b/>
                <w:sz w:val="20"/>
                <w:szCs w:val="20"/>
              </w:rPr>
              <w:t>-</w:t>
            </w:r>
            <w:r w:rsidRPr="00647A5D">
              <w:rPr>
                <w:rFonts w:eastAsia="Calibri" w:cs="Times New Roman"/>
                <w:sz w:val="20"/>
                <w:szCs w:val="20"/>
              </w:rPr>
              <w:t>Minimum Drag Coefficient of horizontal tail</w:t>
            </w:r>
          </w:p>
        </w:tc>
        <w:tc>
          <w:tcPr>
            <w:tcW w:w="2897"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Xwc</m:t>
              </m:r>
            </m:oMath>
            <w:r w:rsidRPr="00CA0E97">
              <w:rPr>
                <w:b/>
                <w:sz w:val="20"/>
                <w:szCs w:val="20"/>
              </w:rPr>
              <w:t xml:space="preserve"> </w:t>
            </w:r>
            <w:r w:rsidRPr="00CA0E97">
              <w:rPr>
                <w:sz w:val="20"/>
                <w:szCs w:val="20"/>
              </w:rPr>
              <w:t xml:space="preserve">– </w:t>
            </w:r>
            <w:r>
              <w:rPr>
                <w:sz w:val="20"/>
                <w:szCs w:val="20"/>
              </w:rPr>
              <w:t>Main wing center of gravity location</w:t>
            </w:r>
          </w:p>
        </w:tc>
      </w:tr>
      <w:tr w:rsidR="00BE3BCC" w:rsidRPr="00CA0E97" w:rsidTr="008D1B21">
        <w:tblPrEx>
          <w:tblLook w:val="0000" w:firstRow="0" w:lastRow="0" w:firstColumn="0" w:lastColumn="0" w:noHBand="0" w:noVBand="0"/>
        </w:tblPrEx>
        <w:trPr>
          <w:trHeight w:val="171"/>
        </w:trPr>
        <w:tc>
          <w:tcPr>
            <w:tcW w:w="2874"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M</m:t>
              </m:r>
            </m:oMath>
            <w:r w:rsidRPr="00CA0E97">
              <w:rPr>
                <w:sz w:val="20"/>
                <w:szCs w:val="20"/>
              </w:rPr>
              <w:t xml:space="preserve"> – </w:t>
            </w:r>
            <w:r>
              <w:rPr>
                <w:sz w:val="20"/>
                <w:szCs w:val="20"/>
              </w:rPr>
              <w:t>Mach Number</w:t>
            </w:r>
          </w:p>
        </w:tc>
        <w:tc>
          <w:tcPr>
            <w:tcW w:w="3065" w:type="dxa"/>
          </w:tcPr>
          <w:p w:rsidR="00BE3BCC" w:rsidRPr="003E668F" w:rsidRDefault="00BE3BCC" w:rsidP="008D1B21">
            <w:pPr>
              <w:spacing w:after="200" w:line="276" w:lineRule="auto"/>
              <w:rPr>
                <w:sz w:val="20"/>
                <w:szCs w:val="20"/>
              </w:rPr>
            </w:pPr>
            <m:oMath>
              <m:r>
                <m:rPr>
                  <m:sty m:val="bi"/>
                </m:rPr>
                <w:rPr>
                  <w:rFonts w:ascii="Cambria Math" w:hAnsi="Cambria Math"/>
                  <w:sz w:val="20"/>
                  <w:szCs w:val="20"/>
                </w:rPr>
                <m:t>clh</m:t>
              </m:r>
            </m:oMath>
            <w:r w:rsidRPr="00CA0E97">
              <w:rPr>
                <w:b/>
                <w:sz w:val="20"/>
                <w:szCs w:val="20"/>
              </w:rPr>
              <w:t xml:space="preserve"> – </w:t>
            </w:r>
            <w:r>
              <w:rPr>
                <w:sz w:val="20"/>
                <w:szCs w:val="20"/>
              </w:rPr>
              <w:t>Horizontal Tail Lift Coefficient</w:t>
            </w:r>
          </w:p>
        </w:tc>
        <w:tc>
          <w:tcPr>
            <w:tcW w:w="2897"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Vh</m:t>
              </m:r>
            </m:oMath>
            <w:r w:rsidRPr="00CA0E97">
              <w:rPr>
                <w:b/>
                <w:sz w:val="20"/>
                <w:szCs w:val="20"/>
              </w:rPr>
              <w:t xml:space="preserve"> </w:t>
            </w:r>
            <w:r w:rsidRPr="00CA0E97">
              <w:rPr>
                <w:sz w:val="20"/>
                <w:szCs w:val="20"/>
              </w:rPr>
              <w:t xml:space="preserve">– </w:t>
            </w:r>
            <w:r>
              <w:rPr>
                <w:sz w:val="20"/>
                <w:szCs w:val="20"/>
              </w:rPr>
              <w:t>Horizontal Tail Volume</w:t>
            </w:r>
          </w:p>
        </w:tc>
      </w:tr>
      <w:tr w:rsidR="00BE3BCC" w:rsidRPr="00CA0E97" w:rsidTr="008D1B21">
        <w:tblPrEx>
          <w:tblLook w:val="0000" w:firstRow="0" w:lastRow="0" w:firstColumn="0" w:lastColumn="0" w:noHBand="0" w:noVBand="0"/>
        </w:tblPrEx>
        <w:trPr>
          <w:trHeight w:val="176"/>
        </w:trPr>
        <w:tc>
          <w:tcPr>
            <w:tcW w:w="2874" w:type="dxa"/>
          </w:tcPr>
          <w:p w:rsidR="00BE3BCC" w:rsidRPr="003E668F" w:rsidRDefault="00BE3BCC" w:rsidP="008D1B21">
            <w:pPr>
              <w:spacing w:after="200" w:line="276" w:lineRule="auto"/>
              <w:rPr>
                <w:sz w:val="20"/>
                <w:szCs w:val="20"/>
              </w:rPr>
            </w:pPr>
            <m:oMath>
              <m:r>
                <m:rPr>
                  <m:sty m:val="bi"/>
                </m:rPr>
                <w:rPr>
                  <w:rFonts w:ascii="Cambria Math" w:hAnsi="Cambria Math"/>
                  <w:sz w:val="20"/>
                  <w:szCs w:val="20"/>
                </w:rPr>
                <m:t>Clhd</m:t>
              </m:r>
            </m:oMath>
            <w:r w:rsidRPr="00CA0E97">
              <w:rPr>
                <w:b/>
                <w:sz w:val="20"/>
                <w:szCs w:val="20"/>
              </w:rPr>
              <w:t xml:space="preserve"> – </w:t>
            </w:r>
            <w:r>
              <w:rPr>
                <w:sz w:val="20"/>
                <w:szCs w:val="20"/>
              </w:rPr>
              <w:t>3-D lift coefficient</w:t>
            </w:r>
          </w:p>
        </w:tc>
        <w:tc>
          <w:tcPr>
            <w:tcW w:w="3065" w:type="dxa"/>
          </w:tcPr>
          <w:p w:rsidR="00BE3BCC" w:rsidRPr="00CA0E97" w:rsidRDefault="00BE3BCC" w:rsidP="008D1B21">
            <w:pPr>
              <w:spacing w:after="200" w:line="276" w:lineRule="auto"/>
              <w:rPr>
                <w:b/>
                <w:sz w:val="20"/>
                <w:szCs w:val="20"/>
              </w:rPr>
            </w:pPr>
            <m:oMath>
              <m:r>
                <m:rPr>
                  <m:sty m:val="bi"/>
                </m:rPr>
                <w:rPr>
                  <w:rFonts w:ascii="Cambria Math" w:hAnsi="Cambria Math"/>
                  <w:sz w:val="20"/>
                  <w:szCs w:val="20"/>
                </w:rPr>
                <m:t>α</m:t>
              </m:r>
            </m:oMath>
            <w:r w:rsidRPr="00CA0E97">
              <w:rPr>
                <w:b/>
                <w:sz w:val="20"/>
                <w:szCs w:val="20"/>
              </w:rPr>
              <w:t xml:space="preserve"> – </w:t>
            </w:r>
            <w:r w:rsidRPr="00CA0E97">
              <w:rPr>
                <w:sz w:val="20"/>
                <w:szCs w:val="20"/>
              </w:rPr>
              <w:t>Angle of attack</w:t>
            </w:r>
          </w:p>
        </w:tc>
        <w:tc>
          <w:tcPr>
            <w:tcW w:w="2897"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ε</m:t>
              </m:r>
            </m:oMath>
            <w:r w:rsidRPr="00CA0E97">
              <w:rPr>
                <w:sz w:val="20"/>
                <w:szCs w:val="20"/>
              </w:rPr>
              <w:t xml:space="preserve"> – </w:t>
            </w:r>
            <w:r>
              <w:rPr>
                <w:sz w:val="20"/>
                <w:szCs w:val="20"/>
              </w:rPr>
              <w:t>Downwash Angle</w:t>
            </w:r>
          </w:p>
        </w:tc>
      </w:tr>
      <w:tr w:rsidR="00BE3BCC" w:rsidRPr="00CA0E97" w:rsidTr="008D1B21">
        <w:tblPrEx>
          <w:tblLook w:val="0000" w:firstRow="0" w:lastRow="0" w:firstColumn="0" w:lastColumn="0" w:noHBand="0" w:noVBand="0"/>
        </w:tblPrEx>
        <w:trPr>
          <w:trHeight w:val="162"/>
        </w:trPr>
        <w:tc>
          <w:tcPr>
            <w:tcW w:w="2874"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SM</m:t>
              </m:r>
              <m:r>
                <w:rPr>
                  <w:rFonts w:ascii="Cambria Math" w:hAnsi="Cambria Math"/>
                  <w:sz w:val="20"/>
                  <w:szCs w:val="20"/>
                </w:rPr>
                <m:t xml:space="preserve"> </m:t>
              </m:r>
            </m:oMath>
            <w:r w:rsidRPr="00CA0E97">
              <w:rPr>
                <w:sz w:val="20"/>
                <w:szCs w:val="20"/>
              </w:rPr>
              <w:t xml:space="preserve">– </w:t>
            </w:r>
            <w:r>
              <w:rPr>
                <w:sz w:val="20"/>
                <w:szCs w:val="20"/>
              </w:rPr>
              <w:t>Static Margin</w:t>
            </w:r>
          </w:p>
        </w:tc>
        <w:tc>
          <w:tcPr>
            <w:tcW w:w="3065"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AoA</m:t>
              </m:r>
              <m:r>
                <w:rPr>
                  <w:rFonts w:ascii="Cambria Math" w:hAnsi="Cambria Math"/>
                  <w:sz w:val="20"/>
                  <w:szCs w:val="20"/>
                </w:rPr>
                <m:t xml:space="preserve"> </m:t>
              </m:r>
            </m:oMath>
            <w:r w:rsidRPr="00CA0E97">
              <w:rPr>
                <w:sz w:val="20"/>
                <w:szCs w:val="20"/>
              </w:rPr>
              <w:t>– Angle of attack</w:t>
            </w:r>
          </w:p>
        </w:tc>
        <w:tc>
          <w:tcPr>
            <w:tcW w:w="2897" w:type="dxa"/>
          </w:tcPr>
          <w:p w:rsidR="00BE3BCC" w:rsidRPr="008E607B" w:rsidRDefault="00BE3BCC" w:rsidP="008D1B21">
            <w:pPr>
              <w:spacing w:after="200" w:line="276" w:lineRule="auto"/>
              <w:rPr>
                <w:sz w:val="20"/>
                <w:szCs w:val="20"/>
              </w:rPr>
            </w:pPr>
            <m:oMath>
              <m:r>
                <m:rPr>
                  <m:sty m:val="bi"/>
                </m:rPr>
                <w:rPr>
                  <w:rFonts w:ascii="Cambria Math" w:hAnsi="Cambria Math"/>
                  <w:sz w:val="20"/>
                  <w:szCs w:val="20"/>
                </w:rPr>
                <m:t>Xcg</m:t>
              </m:r>
            </m:oMath>
            <w:r w:rsidRPr="00CA0E97">
              <w:rPr>
                <w:b/>
                <w:sz w:val="20"/>
                <w:szCs w:val="20"/>
              </w:rPr>
              <w:t xml:space="preserve"> – </w:t>
            </w:r>
            <w:r>
              <w:rPr>
                <w:sz w:val="20"/>
                <w:szCs w:val="20"/>
              </w:rPr>
              <w:t>Center of gravity location</w:t>
            </w:r>
          </w:p>
        </w:tc>
      </w:tr>
      <w:tr w:rsidR="00BE3BCC" w:rsidRPr="00CA0E97" w:rsidTr="008D1B21">
        <w:tblPrEx>
          <w:tblLook w:val="0000" w:firstRow="0" w:lastRow="0" w:firstColumn="0" w:lastColumn="0" w:noHBand="0" w:noVBand="0"/>
        </w:tblPrEx>
        <w:trPr>
          <w:trHeight w:val="146"/>
        </w:trPr>
        <w:tc>
          <w:tcPr>
            <w:tcW w:w="2874"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SAE</m:t>
              </m:r>
            </m:oMath>
            <w:r w:rsidRPr="00CA0E97">
              <w:rPr>
                <w:sz w:val="20"/>
                <w:szCs w:val="20"/>
              </w:rPr>
              <w:t xml:space="preserve"> – Society of Automotive Engineers</w:t>
            </w:r>
          </w:p>
        </w:tc>
        <w:tc>
          <w:tcPr>
            <w:tcW w:w="3065"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w</m:t>
              </m:r>
              <m:r>
                <w:rPr>
                  <w:rFonts w:ascii="Cambria Math" w:hAnsi="Cambria Math"/>
                  <w:sz w:val="20"/>
                  <w:szCs w:val="20"/>
                </w:rPr>
                <m:t xml:space="preserve"> </m:t>
              </m:r>
            </m:oMath>
            <w:r w:rsidRPr="00CA0E97">
              <w:rPr>
                <w:sz w:val="20"/>
                <w:szCs w:val="20"/>
              </w:rPr>
              <w:t xml:space="preserve">– </w:t>
            </w:r>
            <w:r>
              <w:rPr>
                <w:sz w:val="20"/>
                <w:szCs w:val="20"/>
              </w:rPr>
              <w:t>Weight</w:t>
            </w:r>
          </w:p>
        </w:tc>
        <w:tc>
          <w:tcPr>
            <w:tcW w:w="2897" w:type="dxa"/>
          </w:tcPr>
          <w:p w:rsidR="00BE3BCC" w:rsidRPr="00CA0E97" w:rsidRDefault="00BE3BCC" w:rsidP="008D1B21">
            <w:pPr>
              <w:spacing w:after="200" w:line="276" w:lineRule="auto"/>
              <w:rPr>
                <w:sz w:val="20"/>
                <w:szCs w:val="20"/>
              </w:rPr>
            </w:pPr>
            <m:oMath>
              <m:r>
                <m:rPr>
                  <m:sty m:val="bi"/>
                </m:rPr>
                <w:rPr>
                  <w:rFonts w:ascii="Cambria Math" w:hAnsi="Cambria Math"/>
                  <w:sz w:val="20"/>
                  <w:szCs w:val="20"/>
                </w:rPr>
                <m:t>wi</m:t>
              </m:r>
            </m:oMath>
            <w:r w:rsidRPr="00CA0E97">
              <w:rPr>
                <w:sz w:val="20"/>
                <w:szCs w:val="20"/>
              </w:rPr>
              <w:t xml:space="preserve"> – </w:t>
            </w:r>
            <w:r>
              <w:rPr>
                <w:sz w:val="20"/>
                <w:szCs w:val="20"/>
              </w:rPr>
              <w:t>Weight of Component</w:t>
            </w:r>
          </w:p>
        </w:tc>
      </w:tr>
      <w:tr w:rsidR="00BE3BCC" w:rsidRPr="00CA0E97" w:rsidTr="008D1B21">
        <w:tblPrEx>
          <w:tblLook w:val="0000" w:firstRow="0" w:lastRow="0" w:firstColumn="0" w:lastColumn="0" w:noHBand="0" w:noVBand="0"/>
        </w:tblPrEx>
        <w:trPr>
          <w:trHeight w:val="70"/>
        </w:trPr>
        <w:tc>
          <w:tcPr>
            <w:tcW w:w="2874" w:type="dxa"/>
          </w:tcPr>
          <w:p w:rsidR="00BE3BCC" w:rsidRPr="00CA0E97" w:rsidRDefault="00BE3BCC" w:rsidP="008D1B21">
            <w:pPr>
              <w:spacing w:after="200" w:line="276" w:lineRule="auto"/>
              <w:rPr>
                <w:b/>
                <w:sz w:val="20"/>
                <w:szCs w:val="20"/>
              </w:rPr>
            </w:pPr>
            <m:oMath>
              <m:r>
                <m:rPr>
                  <m:sty m:val="bi"/>
                </m:rPr>
                <w:rPr>
                  <w:rFonts w:ascii="Cambria Math" w:hAnsi="Cambria Math"/>
                  <w:sz w:val="20"/>
                  <w:szCs w:val="20"/>
                </w:rPr>
                <m:t>Lmax</m:t>
              </m:r>
            </m:oMath>
            <w:r w:rsidRPr="00CA0E97">
              <w:rPr>
                <w:b/>
                <w:sz w:val="20"/>
                <w:szCs w:val="20"/>
              </w:rPr>
              <w:t xml:space="preserve"> – </w:t>
            </w:r>
            <w:r w:rsidRPr="00CA0E97">
              <w:rPr>
                <w:sz w:val="20"/>
                <w:szCs w:val="20"/>
              </w:rPr>
              <w:t>Maximum lift</w:t>
            </w:r>
          </w:p>
        </w:tc>
        <w:tc>
          <w:tcPr>
            <w:tcW w:w="3065" w:type="dxa"/>
          </w:tcPr>
          <w:p w:rsidR="00BE3BCC" w:rsidRPr="00CA0E97" w:rsidRDefault="00BE3BCC" w:rsidP="008D1B21">
            <w:pPr>
              <w:spacing w:after="200" w:line="276" w:lineRule="auto"/>
              <w:rPr>
                <w:b/>
                <w:sz w:val="20"/>
                <w:szCs w:val="20"/>
              </w:rPr>
            </w:pPr>
            <m:oMath>
              <m:r>
                <m:rPr>
                  <m:sty m:val="bi"/>
                </m:rPr>
                <w:rPr>
                  <w:rFonts w:ascii="Cambria Math" w:hAnsi="Cambria Math"/>
                  <w:sz w:val="20"/>
                  <w:szCs w:val="20"/>
                </w:rPr>
                <m:t>Cl/Cd</m:t>
              </m:r>
            </m:oMath>
            <w:r w:rsidRPr="00CA0E97">
              <w:rPr>
                <w:b/>
                <w:sz w:val="20"/>
                <w:szCs w:val="20"/>
              </w:rPr>
              <w:t xml:space="preserve"> – </w:t>
            </w:r>
            <w:r w:rsidRPr="00CA0E97">
              <w:rPr>
                <w:sz w:val="20"/>
                <w:szCs w:val="20"/>
              </w:rPr>
              <w:t>Lift to drag ratio</w:t>
            </w:r>
            <w:r w:rsidRPr="00CA0E97">
              <w:rPr>
                <w:b/>
                <w:sz w:val="20"/>
                <w:szCs w:val="20"/>
              </w:rPr>
              <w:t xml:space="preserve"> </w:t>
            </w:r>
          </w:p>
        </w:tc>
        <w:tc>
          <w:tcPr>
            <w:tcW w:w="2897" w:type="dxa"/>
          </w:tcPr>
          <w:p w:rsidR="00BE3BCC" w:rsidRPr="00CA0E97" w:rsidRDefault="00BE3BCC" w:rsidP="008D1B21">
            <w:pPr>
              <w:spacing w:after="200" w:line="276" w:lineRule="auto"/>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ele</m:t>
                  </m:r>
                </m:sub>
              </m:sSub>
            </m:oMath>
            <w:r w:rsidRPr="00CA0E97">
              <w:rPr>
                <w:rFonts w:eastAsiaTheme="minorEastAsia"/>
                <w:sz w:val="20"/>
                <w:szCs w:val="20"/>
              </w:rPr>
              <w:t>- Pressure at specified elevation</w:t>
            </w:r>
          </w:p>
        </w:tc>
      </w:tr>
      <w:tr w:rsidR="00BE3BCC" w:rsidRPr="00CA0E97" w:rsidTr="008D1B21">
        <w:tblPrEx>
          <w:tblLook w:val="0000" w:firstRow="0" w:lastRow="0" w:firstColumn="0" w:lastColumn="0" w:noHBand="0" w:noVBand="0"/>
        </w:tblPrEx>
        <w:trPr>
          <w:trHeight w:val="392"/>
        </w:trPr>
        <w:tc>
          <w:tcPr>
            <w:tcW w:w="2874" w:type="dxa"/>
          </w:tcPr>
          <w:p w:rsidR="00BE3BCC" w:rsidRPr="00CA0E97" w:rsidRDefault="00BE3BCC" w:rsidP="008D1B21">
            <w:pPr>
              <w:rP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SL</m:t>
                  </m:r>
                </m:sub>
              </m:sSub>
            </m:oMath>
            <w:r w:rsidRPr="00CA0E97">
              <w:rPr>
                <w:rFonts w:eastAsiaTheme="minorEastAsia"/>
                <w:sz w:val="20"/>
                <w:szCs w:val="20"/>
              </w:rPr>
              <w:t>- Pressure at sea level</w:t>
            </w:r>
          </w:p>
        </w:tc>
        <w:tc>
          <w:tcPr>
            <w:tcW w:w="3065" w:type="dxa"/>
          </w:tcPr>
          <w:p w:rsidR="00BE3BCC" w:rsidRPr="00CA0E97" w:rsidRDefault="00BE3BCC" w:rsidP="008D1B21">
            <w:pPr>
              <w:rP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D</m:t>
                  </m:r>
                </m:sub>
              </m:sSub>
            </m:oMath>
            <w:r w:rsidRPr="00CA0E97">
              <w:rPr>
                <w:rFonts w:eastAsiaTheme="minorEastAsia"/>
                <w:sz w:val="20"/>
                <w:szCs w:val="20"/>
              </w:rPr>
              <w:t>- Dynamic Thrust</w:t>
            </w:r>
          </w:p>
        </w:tc>
        <w:tc>
          <w:tcPr>
            <w:tcW w:w="2897" w:type="dxa"/>
          </w:tcPr>
          <w:p w:rsidR="00BE3BCC" w:rsidRPr="00CA0E97" w:rsidRDefault="00BE3BCC" w:rsidP="008D1B21">
            <w:pPr>
              <w:rPr>
                <w:sz w:val="20"/>
                <w:szCs w:val="20"/>
              </w:rPr>
            </w:pPr>
            <m:oMath>
              <m:sSub>
                <m:sSubPr>
                  <m:ctrlPr>
                    <w:rPr>
                      <w:rFonts w:ascii="Cambria Math" w:hAnsi="Cambria Math"/>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s</m:t>
                  </m:r>
                </m:sub>
              </m:sSub>
            </m:oMath>
            <w:r w:rsidRPr="00CA0E97">
              <w:rPr>
                <w:rFonts w:eastAsiaTheme="minorEastAsia"/>
                <w:b/>
                <w:sz w:val="20"/>
                <w:szCs w:val="20"/>
              </w:rPr>
              <w:t>-</w:t>
            </w:r>
            <w:r w:rsidRPr="00CA0E97">
              <w:rPr>
                <w:rFonts w:eastAsiaTheme="minorEastAsia"/>
                <w:sz w:val="20"/>
                <w:szCs w:val="20"/>
              </w:rPr>
              <w:t xml:space="preserve"> Static Thrust</w:t>
            </w:r>
          </w:p>
        </w:tc>
      </w:tr>
      <w:tr w:rsidR="00BE3BCC" w:rsidRPr="00CA0E97" w:rsidTr="008D1B21">
        <w:tblPrEx>
          <w:tblLook w:val="0000" w:firstRow="0" w:lastRow="0" w:firstColumn="0" w:lastColumn="0" w:noHBand="0" w:noVBand="0"/>
        </w:tblPrEx>
        <w:trPr>
          <w:trHeight w:val="392"/>
        </w:trPr>
        <w:tc>
          <w:tcPr>
            <w:tcW w:w="2874" w:type="dxa"/>
          </w:tcPr>
          <w:p w:rsidR="00BE3BCC" w:rsidRPr="00647A5D" w:rsidRDefault="00BE3BCC" w:rsidP="008D1B21">
            <w:pPr>
              <w:rPr>
                <w:rFonts w:eastAsia="Calibri" w:cs="Times New Roman"/>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fht</m:t>
                  </m:r>
                </m:sub>
              </m:sSub>
            </m:oMath>
            <w:r w:rsidRPr="00647A5D">
              <w:rPr>
                <w:rFonts w:eastAsia="Calibri" w:cs="Times New Roman"/>
                <w:b/>
                <w:sz w:val="20"/>
                <w:szCs w:val="20"/>
              </w:rPr>
              <w:t>-</w:t>
            </w:r>
            <w:r w:rsidRPr="00647A5D">
              <w:rPr>
                <w:rFonts w:eastAsia="Calibri" w:cs="Times New Roman"/>
                <w:sz w:val="20"/>
                <w:szCs w:val="20"/>
              </w:rPr>
              <w:t>Coefficient of friction for horizontal tail</w:t>
            </w:r>
          </w:p>
        </w:tc>
        <w:tc>
          <w:tcPr>
            <w:tcW w:w="3065" w:type="dxa"/>
          </w:tcPr>
          <w:p w:rsidR="00BE3BCC" w:rsidRPr="00647A5D" w:rsidRDefault="00BE3BCC" w:rsidP="008D1B21">
            <w:pPr>
              <w:rPr>
                <w:rFonts w:eastAsia="Calibri" w:cs="Times New Roman"/>
                <w:sz w:val="20"/>
                <w:szCs w:val="20"/>
              </w:rPr>
            </w:pPr>
            <m:oMath>
              <m:sSub>
                <m:sSubPr>
                  <m:ctrlPr>
                    <w:rPr>
                      <w:rFonts w:ascii="Cambria Math" w:hAnsi="Cambria Math"/>
                      <w:b/>
                      <w:i/>
                      <w:sz w:val="20"/>
                      <w:szCs w:val="20"/>
                    </w:rPr>
                  </m:ctrlPr>
                </m:sSubPr>
                <m:e>
                  <m:r>
                    <m:rPr>
                      <m:sty m:val="bi"/>
                    </m:rPr>
                    <w:rPr>
                      <w:rFonts w:ascii="Cambria Math" w:hAnsi="Cambria Math"/>
                      <w:sz w:val="20"/>
                      <w:szCs w:val="20"/>
                    </w:rPr>
                    <m:t>C</m:t>
                  </m:r>
                </m:e>
                <m:sub>
                  <m:r>
                    <m:rPr>
                      <m:sty m:val="bi"/>
                    </m:rPr>
                    <w:rPr>
                      <w:rFonts w:ascii="Cambria Math" w:hAnsi="Cambria Math"/>
                      <w:sz w:val="20"/>
                      <w:szCs w:val="20"/>
                    </w:rPr>
                    <m:t>fvt</m:t>
                  </m:r>
                </m:sub>
              </m:sSub>
            </m:oMath>
            <w:r w:rsidRPr="00647A5D">
              <w:rPr>
                <w:rFonts w:eastAsia="Calibri" w:cs="Times New Roman"/>
                <w:b/>
                <w:sz w:val="20"/>
                <w:szCs w:val="20"/>
              </w:rPr>
              <w:t>-</w:t>
            </w:r>
            <w:r w:rsidRPr="00647A5D">
              <w:rPr>
                <w:rFonts w:eastAsia="Calibri" w:cs="Times New Roman"/>
                <w:sz w:val="20"/>
                <w:szCs w:val="20"/>
              </w:rPr>
              <w:t>Coefficient of friction for vertical tail</w:t>
            </w:r>
          </w:p>
        </w:tc>
        <w:tc>
          <w:tcPr>
            <w:tcW w:w="2897" w:type="dxa"/>
          </w:tcPr>
          <w:p w:rsidR="00BE3BCC" w:rsidRPr="00647A5D" w:rsidRDefault="00BE3BCC" w:rsidP="008D1B21">
            <w:pPr>
              <w:rPr>
                <w:rFonts w:eastAsia="Calibri" w:cs="Times New Roman"/>
                <w:b/>
                <w:sz w:val="20"/>
                <w:szCs w:val="20"/>
              </w:rPr>
            </w:pPr>
            <m:oMath>
              <m:sSub>
                <m:sSubPr>
                  <m:ctrlPr>
                    <w:rPr>
                      <w:rFonts w:ascii="Cambria Math" w:hAnsi="Cambria Math"/>
                      <w:b/>
                      <w:i/>
                      <w:sz w:val="20"/>
                      <w:szCs w:val="20"/>
                    </w:rPr>
                  </m:ctrlPr>
                </m:sSubPr>
                <m:e>
                  <m:r>
                    <m:rPr>
                      <m:sty m:val="bi"/>
                    </m:rPr>
                    <w:rPr>
                      <w:rFonts w:ascii="Cambria Math" w:hAnsi="Cambria Math"/>
                      <w:sz w:val="20"/>
                      <w:szCs w:val="20"/>
                    </w:rPr>
                    <m:t>f</m:t>
                  </m:r>
                </m:e>
                <m:sub>
                  <m:r>
                    <m:rPr>
                      <m:sty m:val="bi"/>
                    </m:rPr>
                    <w:rPr>
                      <w:rFonts w:ascii="Cambria Math" w:hAnsi="Cambria Math"/>
                      <w:sz w:val="20"/>
                      <w:szCs w:val="20"/>
                    </w:rPr>
                    <m:t>m</m:t>
                  </m:r>
                </m:sub>
              </m:sSub>
            </m:oMath>
            <w:r w:rsidRPr="00647A5D">
              <w:rPr>
                <w:rFonts w:eastAsia="Calibri" w:cs="Times New Roman"/>
                <w:sz w:val="20"/>
                <w:szCs w:val="20"/>
              </w:rPr>
              <w:t>-Function of Mach Number</w:t>
            </w:r>
          </w:p>
        </w:tc>
      </w:tr>
      <w:tr w:rsidR="00BE3BCC" w:rsidRPr="00CA0E97" w:rsidTr="008D1B21">
        <w:tblPrEx>
          <w:tblLook w:val="0000" w:firstRow="0" w:lastRow="0" w:firstColumn="0" w:lastColumn="0" w:noHBand="0" w:noVBand="0"/>
        </w:tblPrEx>
        <w:trPr>
          <w:trHeight w:val="392"/>
        </w:trPr>
        <w:tc>
          <w:tcPr>
            <w:tcW w:w="2874" w:type="dxa"/>
          </w:tcPr>
          <w:p w:rsidR="00BE3BCC" w:rsidRPr="00647A5D" w:rsidRDefault="00BE3BCC" w:rsidP="008D1B21">
            <w:pPr>
              <w:rPr>
                <w:rFonts w:eastAsia="Calibri" w:cs="Times New Roman"/>
                <w:sz w:val="20"/>
                <w:szCs w:val="20"/>
              </w:rPr>
            </w:pPr>
            <m:oMath>
              <m:sSub>
                <m:sSubPr>
                  <m:ctrlPr>
                    <w:rPr>
                      <w:rFonts w:ascii="Cambria Math" w:hAnsi="Cambria Math"/>
                      <w:b/>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wetht</m:t>
                  </m:r>
                </m:sub>
              </m:sSub>
            </m:oMath>
            <w:r w:rsidRPr="00647A5D">
              <w:rPr>
                <w:rFonts w:eastAsia="Calibri" w:cs="Times New Roman"/>
                <w:b/>
                <w:sz w:val="20"/>
                <w:szCs w:val="20"/>
              </w:rPr>
              <w:t>-</w:t>
            </w:r>
            <w:r w:rsidRPr="00647A5D">
              <w:rPr>
                <w:rFonts w:eastAsia="Calibri" w:cs="Times New Roman"/>
                <w:sz w:val="20"/>
                <w:szCs w:val="20"/>
              </w:rPr>
              <w:t>Planform area of horizontal tail</w:t>
            </w:r>
          </w:p>
        </w:tc>
        <w:tc>
          <w:tcPr>
            <w:tcW w:w="3065" w:type="dxa"/>
          </w:tcPr>
          <w:p w:rsidR="00BE3BCC" w:rsidRPr="00647A5D" w:rsidRDefault="00BE3BCC" w:rsidP="008D1B21">
            <w:pPr>
              <w:rPr>
                <w:rFonts w:eastAsia="Calibri" w:cs="Times New Roman"/>
                <w:sz w:val="20"/>
                <w:szCs w:val="20"/>
              </w:rPr>
            </w:pPr>
            <m:oMath>
              <m:sSub>
                <m:sSubPr>
                  <m:ctrlPr>
                    <w:rPr>
                      <w:rFonts w:ascii="Cambria Math" w:hAnsi="Cambria Math"/>
                      <w:b/>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wetvt</m:t>
                  </m:r>
                </m:sub>
              </m:sSub>
            </m:oMath>
            <w:r w:rsidRPr="00647A5D">
              <w:rPr>
                <w:rFonts w:eastAsia="Calibri" w:cs="Times New Roman"/>
                <w:b/>
                <w:sz w:val="20"/>
                <w:szCs w:val="20"/>
              </w:rPr>
              <w:t>-</w:t>
            </w:r>
            <w:r w:rsidRPr="00647A5D">
              <w:rPr>
                <w:rFonts w:eastAsia="Calibri" w:cs="Times New Roman"/>
                <w:sz w:val="20"/>
                <w:szCs w:val="20"/>
              </w:rPr>
              <w:t>Planform area of vertical tail</w:t>
            </w:r>
          </w:p>
        </w:tc>
        <w:tc>
          <w:tcPr>
            <w:tcW w:w="2897" w:type="dxa"/>
          </w:tcPr>
          <w:p w:rsidR="00BE3BCC" w:rsidRPr="00647A5D" w:rsidRDefault="00BE3BCC" w:rsidP="008D1B21">
            <w:pPr>
              <w:rPr>
                <w:rFonts w:eastAsia="Calibri" w:cs="Times New Roman"/>
                <w:sz w:val="20"/>
                <w:szCs w:val="20"/>
              </w:rPr>
            </w:pPr>
          </w:p>
        </w:tc>
      </w:tr>
    </w:tbl>
    <w:p w:rsidR="00CA0E97" w:rsidRDefault="00CA0E97" w:rsidP="008D3D96">
      <w:pPr>
        <w:rPr>
          <w:b/>
          <w:sz w:val="28"/>
          <w:szCs w:val="28"/>
        </w:rPr>
      </w:pPr>
    </w:p>
    <w:p w:rsidR="00057952" w:rsidRDefault="00057952" w:rsidP="008D3D96">
      <w:pPr>
        <w:rPr>
          <w:b/>
          <w:sz w:val="28"/>
          <w:szCs w:val="28"/>
        </w:rPr>
      </w:pPr>
    </w:p>
    <w:p w:rsidR="00057952" w:rsidRDefault="00057952" w:rsidP="008D3D96">
      <w:pPr>
        <w:rPr>
          <w:b/>
          <w:sz w:val="28"/>
          <w:szCs w:val="28"/>
        </w:rPr>
      </w:pPr>
    </w:p>
    <w:p w:rsidR="00057952" w:rsidRDefault="00057952" w:rsidP="008D3D96">
      <w:pPr>
        <w:rPr>
          <w:b/>
          <w:sz w:val="28"/>
          <w:szCs w:val="28"/>
        </w:rPr>
      </w:pPr>
    </w:p>
    <w:p w:rsidR="00057952" w:rsidRDefault="00057952" w:rsidP="008D3D96">
      <w:pPr>
        <w:rPr>
          <w:b/>
          <w:sz w:val="28"/>
          <w:szCs w:val="28"/>
        </w:rPr>
      </w:pPr>
    </w:p>
    <w:p w:rsidR="00BE3BCC" w:rsidRDefault="00BE3BCC"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1B21" w:rsidRDefault="008D1B21" w:rsidP="008D3D96">
      <w:pPr>
        <w:rPr>
          <w:b/>
          <w:sz w:val="28"/>
          <w:szCs w:val="28"/>
        </w:rPr>
      </w:pPr>
    </w:p>
    <w:p w:rsidR="008D3D96" w:rsidRPr="008D3D96" w:rsidRDefault="008D3D96" w:rsidP="008D3D96">
      <w:pPr>
        <w:rPr>
          <w:b/>
          <w:sz w:val="28"/>
          <w:szCs w:val="28"/>
        </w:rPr>
      </w:pPr>
      <w:r w:rsidRPr="008D3D96">
        <w:rPr>
          <w:b/>
          <w:sz w:val="28"/>
          <w:szCs w:val="28"/>
        </w:rPr>
        <w:t>List of Figures and Tables</w:t>
      </w:r>
    </w:p>
    <w:p w:rsidR="009669AD" w:rsidRDefault="0080392E" w:rsidP="00CA0E97">
      <w:pPr>
        <w:pStyle w:val="Caption"/>
        <w:keepNext/>
        <w:spacing w:after="0"/>
        <w:rPr>
          <w:color w:val="auto"/>
          <w:sz w:val="22"/>
          <w:szCs w:val="22"/>
        </w:rPr>
      </w:pPr>
      <w:r>
        <w:rPr>
          <w:color w:val="auto"/>
          <w:sz w:val="22"/>
          <w:szCs w:val="22"/>
        </w:rPr>
        <w:t>Table 1: Specification Chart</w:t>
      </w:r>
    </w:p>
    <w:p w:rsidR="009669AD" w:rsidRDefault="00CA0E97" w:rsidP="00CA0E97">
      <w:pPr>
        <w:pStyle w:val="Caption"/>
        <w:keepNext/>
        <w:spacing w:after="0"/>
        <w:rPr>
          <w:color w:val="auto"/>
          <w:sz w:val="22"/>
          <w:szCs w:val="22"/>
        </w:rPr>
      </w:pPr>
      <w:r w:rsidRPr="0080392E">
        <w:rPr>
          <w:color w:val="auto"/>
          <w:sz w:val="22"/>
          <w:szCs w:val="22"/>
        </w:rPr>
        <w:t xml:space="preserve">Table </w:t>
      </w:r>
      <w:r w:rsidR="009669AD">
        <w:rPr>
          <w:color w:val="auto"/>
          <w:sz w:val="22"/>
          <w:szCs w:val="22"/>
        </w:rPr>
        <w:t>2</w:t>
      </w:r>
      <w:r w:rsidRPr="0080392E">
        <w:rPr>
          <w:color w:val="auto"/>
          <w:sz w:val="22"/>
          <w:szCs w:val="22"/>
        </w:rPr>
        <w:t xml:space="preserve">: </w:t>
      </w:r>
      <w:r w:rsidR="009669AD">
        <w:rPr>
          <w:color w:val="auto"/>
          <w:sz w:val="22"/>
          <w:szCs w:val="22"/>
        </w:rPr>
        <w:t>Aircraft Design Summery</w:t>
      </w:r>
    </w:p>
    <w:p w:rsidR="00CA0E97" w:rsidRPr="0080392E" w:rsidRDefault="009669AD" w:rsidP="00CA0E97">
      <w:pPr>
        <w:pStyle w:val="Caption"/>
        <w:keepNext/>
        <w:spacing w:after="0"/>
        <w:rPr>
          <w:color w:val="auto"/>
          <w:sz w:val="22"/>
          <w:szCs w:val="22"/>
        </w:rPr>
      </w:pPr>
      <w:r>
        <w:rPr>
          <w:color w:val="auto"/>
          <w:sz w:val="22"/>
          <w:szCs w:val="22"/>
        </w:rPr>
        <w:t xml:space="preserve">Table 3: </w:t>
      </w:r>
      <w:r w:rsidR="00CA0E97" w:rsidRPr="0080392E">
        <w:rPr>
          <w:color w:val="auto"/>
          <w:sz w:val="22"/>
          <w:szCs w:val="22"/>
        </w:rPr>
        <w:t>Drag Analysis</w:t>
      </w:r>
    </w:p>
    <w:p w:rsidR="00CA0E97" w:rsidRPr="0080392E" w:rsidRDefault="00CA0E97" w:rsidP="00CA0E97">
      <w:pPr>
        <w:pStyle w:val="Caption"/>
        <w:keepNext/>
        <w:spacing w:after="0"/>
        <w:rPr>
          <w:color w:val="auto"/>
          <w:sz w:val="22"/>
          <w:szCs w:val="22"/>
        </w:rPr>
      </w:pPr>
      <w:r w:rsidRPr="0080392E">
        <w:rPr>
          <w:color w:val="auto"/>
          <w:sz w:val="22"/>
          <w:szCs w:val="22"/>
        </w:rPr>
        <w:t xml:space="preserve">Table </w:t>
      </w:r>
      <w:r w:rsidR="009669AD">
        <w:rPr>
          <w:color w:val="auto"/>
          <w:sz w:val="22"/>
          <w:szCs w:val="22"/>
        </w:rPr>
        <w:t>4</w:t>
      </w:r>
      <w:r w:rsidRPr="0080392E">
        <w:rPr>
          <w:color w:val="auto"/>
          <w:sz w:val="22"/>
          <w:szCs w:val="22"/>
        </w:rPr>
        <w:t>: Servo/Torque Analysis</w:t>
      </w:r>
    </w:p>
    <w:p w:rsidR="00CA0E97" w:rsidRPr="0080392E" w:rsidRDefault="00CA0E97" w:rsidP="00CA0E97">
      <w:pPr>
        <w:pStyle w:val="Caption"/>
        <w:keepNext/>
        <w:spacing w:after="0"/>
        <w:rPr>
          <w:color w:val="auto"/>
          <w:sz w:val="22"/>
          <w:szCs w:val="22"/>
        </w:rPr>
      </w:pPr>
      <w:r w:rsidRPr="0080392E">
        <w:rPr>
          <w:color w:val="auto"/>
          <w:sz w:val="22"/>
          <w:szCs w:val="22"/>
        </w:rPr>
        <w:t xml:space="preserve">Table </w:t>
      </w:r>
      <w:r w:rsidR="009669AD">
        <w:rPr>
          <w:color w:val="auto"/>
          <w:sz w:val="22"/>
          <w:szCs w:val="22"/>
        </w:rPr>
        <w:t>5</w:t>
      </w:r>
      <w:r w:rsidRPr="0080392E">
        <w:rPr>
          <w:color w:val="auto"/>
          <w:sz w:val="22"/>
          <w:szCs w:val="22"/>
        </w:rPr>
        <w:t>: Center of Gravity</w:t>
      </w:r>
    </w:p>
    <w:p w:rsidR="00CA0E97" w:rsidRPr="0080392E" w:rsidRDefault="00CA0E97" w:rsidP="00CA0E97">
      <w:pPr>
        <w:pStyle w:val="Caption"/>
        <w:keepNext/>
        <w:spacing w:after="0"/>
        <w:rPr>
          <w:color w:val="auto"/>
          <w:sz w:val="22"/>
          <w:szCs w:val="22"/>
        </w:rPr>
      </w:pPr>
      <w:r w:rsidRPr="0080392E">
        <w:rPr>
          <w:color w:val="auto"/>
          <w:sz w:val="22"/>
          <w:szCs w:val="22"/>
        </w:rPr>
        <w:t xml:space="preserve">Table </w:t>
      </w:r>
      <w:r w:rsidR="009669AD">
        <w:rPr>
          <w:color w:val="auto"/>
          <w:sz w:val="22"/>
          <w:szCs w:val="22"/>
        </w:rPr>
        <w:t>6</w:t>
      </w:r>
      <w:r w:rsidRPr="0080392E">
        <w:rPr>
          <w:color w:val="auto"/>
          <w:sz w:val="22"/>
          <w:szCs w:val="22"/>
        </w:rPr>
        <w:t>: Structural Analysis Results of Distributed Load</w:t>
      </w:r>
    </w:p>
    <w:p w:rsidR="00CA0E97" w:rsidRPr="0080392E" w:rsidRDefault="00CA0E97" w:rsidP="00CA0E97">
      <w:pPr>
        <w:pStyle w:val="Caption"/>
        <w:keepNext/>
        <w:spacing w:after="0"/>
        <w:rPr>
          <w:color w:val="auto"/>
          <w:sz w:val="22"/>
          <w:szCs w:val="22"/>
        </w:rPr>
      </w:pPr>
      <w:r w:rsidRPr="0080392E">
        <w:rPr>
          <w:color w:val="auto"/>
          <w:sz w:val="22"/>
          <w:szCs w:val="22"/>
        </w:rPr>
        <w:t xml:space="preserve">Table </w:t>
      </w:r>
      <w:r w:rsidR="009669AD">
        <w:rPr>
          <w:color w:val="auto"/>
          <w:sz w:val="22"/>
          <w:szCs w:val="22"/>
        </w:rPr>
        <w:t>7</w:t>
      </w:r>
      <w:r w:rsidRPr="0080392E">
        <w:rPr>
          <w:color w:val="auto"/>
          <w:sz w:val="22"/>
          <w:szCs w:val="22"/>
        </w:rPr>
        <w:t>: Structural Analysis Results of Point Load</w:t>
      </w:r>
    </w:p>
    <w:p w:rsidR="00CA0E97" w:rsidRPr="0080392E" w:rsidRDefault="00CA0E97" w:rsidP="00CA0E97">
      <w:pPr>
        <w:pStyle w:val="Caption"/>
        <w:keepNext/>
        <w:spacing w:after="0"/>
        <w:rPr>
          <w:color w:val="auto"/>
          <w:sz w:val="22"/>
          <w:szCs w:val="22"/>
        </w:rPr>
      </w:pPr>
      <w:r w:rsidRPr="0080392E">
        <w:rPr>
          <w:color w:val="auto"/>
          <w:sz w:val="22"/>
          <w:szCs w:val="22"/>
        </w:rPr>
        <w:t xml:space="preserve">Table </w:t>
      </w:r>
      <w:r w:rsidR="009669AD">
        <w:rPr>
          <w:color w:val="auto"/>
          <w:sz w:val="22"/>
          <w:szCs w:val="22"/>
        </w:rPr>
        <w:t>8</w:t>
      </w:r>
      <w:r w:rsidRPr="0080392E">
        <w:rPr>
          <w:color w:val="auto"/>
          <w:sz w:val="22"/>
          <w:szCs w:val="22"/>
        </w:rPr>
        <w:t>: Structural Analysis Results of Payload Loading</w:t>
      </w:r>
    </w:p>
    <w:p w:rsidR="00CA0E97" w:rsidRPr="0080392E" w:rsidRDefault="00CA0E97" w:rsidP="00CA0E97">
      <w:pPr>
        <w:pStyle w:val="Caption"/>
        <w:keepNext/>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1</w:t>
      </w:r>
      <w:r w:rsidR="00AA4EA2" w:rsidRPr="0080392E">
        <w:rPr>
          <w:color w:val="auto"/>
          <w:sz w:val="22"/>
          <w:szCs w:val="22"/>
        </w:rPr>
        <w:fldChar w:fldCharType="end"/>
      </w:r>
      <w:r w:rsidRPr="0080392E">
        <w:rPr>
          <w:color w:val="auto"/>
          <w:sz w:val="22"/>
          <w:szCs w:val="22"/>
        </w:rPr>
        <w:t xml:space="preserve">: Torque </w:t>
      </w:r>
      <w:proofErr w:type="spellStart"/>
      <w:r w:rsidRPr="0080392E">
        <w:rPr>
          <w:color w:val="auto"/>
          <w:sz w:val="22"/>
          <w:szCs w:val="22"/>
        </w:rPr>
        <w:t>vs</w:t>
      </w:r>
      <w:proofErr w:type="spellEnd"/>
      <w:r w:rsidRPr="0080392E">
        <w:rPr>
          <w:color w:val="auto"/>
          <w:sz w:val="22"/>
          <w:szCs w:val="22"/>
        </w:rPr>
        <w:t xml:space="preserve"> Surface Deflection</w:t>
      </w:r>
    </w:p>
    <w:p w:rsidR="00CA0E97" w:rsidRPr="0080392E" w:rsidRDefault="00CA0E97" w:rsidP="00CA0E97">
      <w:pPr>
        <w:pStyle w:val="Caption"/>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2</w:t>
      </w:r>
      <w:r w:rsidR="00AA4EA2" w:rsidRPr="0080392E">
        <w:rPr>
          <w:color w:val="auto"/>
          <w:sz w:val="22"/>
          <w:szCs w:val="22"/>
        </w:rPr>
        <w:fldChar w:fldCharType="end"/>
      </w:r>
      <w:r w:rsidRPr="0080392E">
        <w:rPr>
          <w:color w:val="auto"/>
          <w:sz w:val="22"/>
          <w:szCs w:val="22"/>
        </w:rPr>
        <w:t xml:space="preserve">: Lift Coefficient </w:t>
      </w:r>
      <w:proofErr w:type="spellStart"/>
      <w:r w:rsidRPr="0080392E">
        <w:rPr>
          <w:color w:val="auto"/>
          <w:sz w:val="22"/>
          <w:szCs w:val="22"/>
        </w:rPr>
        <w:t>vs</w:t>
      </w:r>
      <w:proofErr w:type="spellEnd"/>
      <w:r w:rsidRPr="0080392E">
        <w:rPr>
          <w:color w:val="auto"/>
          <w:sz w:val="22"/>
          <w:szCs w:val="22"/>
        </w:rPr>
        <w:t xml:space="preserve"> </w:t>
      </w:r>
      <w:proofErr w:type="spellStart"/>
      <w:r w:rsidRPr="0080392E">
        <w:rPr>
          <w:color w:val="auto"/>
          <w:sz w:val="22"/>
          <w:szCs w:val="22"/>
        </w:rPr>
        <w:t>AoA</w:t>
      </w:r>
      <w:proofErr w:type="spellEnd"/>
    </w:p>
    <w:p w:rsidR="00CA0E97" w:rsidRPr="0080392E" w:rsidRDefault="00CA0E97" w:rsidP="00CA0E97">
      <w:pPr>
        <w:pStyle w:val="Caption"/>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3</w:t>
      </w:r>
      <w:r w:rsidR="00AA4EA2" w:rsidRPr="0080392E">
        <w:rPr>
          <w:color w:val="auto"/>
          <w:sz w:val="22"/>
          <w:szCs w:val="22"/>
        </w:rPr>
        <w:fldChar w:fldCharType="end"/>
      </w:r>
      <w:r w:rsidRPr="0080392E">
        <w:rPr>
          <w:color w:val="auto"/>
          <w:sz w:val="22"/>
          <w:szCs w:val="22"/>
        </w:rPr>
        <w:t xml:space="preserve">: Drag Coefficient </w:t>
      </w:r>
      <w:proofErr w:type="spellStart"/>
      <w:r w:rsidRPr="0080392E">
        <w:rPr>
          <w:color w:val="auto"/>
          <w:sz w:val="22"/>
          <w:szCs w:val="22"/>
        </w:rPr>
        <w:t>vs</w:t>
      </w:r>
      <w:proofErr w:type="spellEnd"/>
      <w:r w:rsidRPr="0080392E">
        <w:rPr>
          <w:color w:val="auto"/>
          <w:sz w:val="22"/>
          <w:szCs w:val="22"/>
        </w:rPr>
        <w:t xml:space="preserve"> </w:t>
      </w:r>
      <w:proofErr w:type="spellStart"/>
      <w:r w:rsidRPr="0080392E">
        <w:rPr>
          <w:color w:val="auto"/>
          <w:sz w:val="22"/>
          <w:szCs w:val="22"/>
        </w:rPr>
        <w:t>AoA</w:t>
      </w:r>
      <w:proofErr w:type="spellEnd"/>
    </w:p>
    <w:p w:rsidR="00CA0E97" w:rsidRPr="0080392E" w:rsidRDefault="00CA0E97" w:rsidP="00CA0E97">
      <w:pPr>
        <w:pStyle w:val="Caption"/>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4</w:t>
      </w:r>
      <w:r w:rsidR="00AA4EA2" w:rsidRPr="0080392E">
        <w:rPr>
          <w:color w:val="auto"/>
          <w:sz w:val="22"/>
          <w:szCs w:val="22"/>
        </w:rPr>
        <w:fldChar w:fldCharType="end"/>
      </w:r>
      <w:r w:rsidRPr="0080392E">
        <w:rPr>
          <w:color w:val="auto"/>
          <w:sz w:val="22"/>
          <w:szCs w:val="22"/>
        </w:rPr>
        <w:t>: Lift to Drag Ratio</w:t>
      </w:r>
    </w:p>
    <w:p w:rsidR="00CA0E97" w:rsidRPr="0080392E" w:rsidRDefault="00CA0E97" w:rsidP="00CA0E97">
      <w:pPr>
        <w:pStyle w:val="Caption"/>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5</w:t>
      </w:r>
      <w:r w:rsidR="00AA4EA2" w:rsidRPr="0080392E">
        <w:rPr>
          <w:color w:val="auto"/>
          <w:sz w:val="22"/>
          <w:szCs w:val="22"/>
        </w:rPr>
        <w:fldChar w:fldCharType="end"/>
      </w:r>
      <w:r w:rsidRPr="0080392E">
        <w:rPr>
          <w:color w:val="auto"/>
          <w:sz w:val="22"/>
          <w:szCs w:val="22"/>
        </w:rPr>
        <w:t>: Distributed Load Stresses</w:t>
      </w:r>
    </w:p>
    <w:p w:rsidR="00CA0E97" w:rsidRPr="0080392E" w:rsidRDefault="00CA0E97" w:rsidP="00CA0E97">
      <w:pPr>
        <w:pStyle w:val="Caption"/>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6</w:t>
      </w:r>
      <w:r w:rsidR="00AA4EA2" w:rsidRPr="0080392E">
        <w:rPr>
          <w:color w:val="auto"/>
          <w:sz w:val="22"/>
          <w:szCs w:val="22"/>
        </w:rPr>
        <w:fldChar w:fldCharType="end"/>
      </w:r>
      <w:r w:rsidRPr="0080392E">
        <w:rPr>
          <w:color w:val="auto"/>
          <w:sz w:val="22"/>
          <w:szCs w:val="22"/>
        </w:rPr>
        <w:t>: Point Load Stresses</w:t>
      </w:r>
    </w:p>
    <w:p w:rsidR="00057952" w:rsidRDefault="00CA0E97" w:rsidP="00057952">
      <w:pPr>
        <w:pStyle w:val="Caption"/>
        <w:spacing w:after="0"/>
        <w:rPr>
          <w:color w:val="auto"/>
          <w:sz w:val="22"/>
          <w:szCs w:val="22"/>
        </w:rPr>
      </w:pPr>
      <w:r w:rsidRPr="0080392E">
        <w:rPr>
          <w:color w:val="auto"/>
          <w:sz w:val="22"/>
          <w:szCs w:val="22"/>
        </w:rPr>
        <w:t xml:space="preserve">Figure </w:t>
      </w:r>
      <w:r w:rsidR="00AA4EA2" w:rsidRPr="0080392E">
        <w:rPr>
          <w:color w:val="auto"/>
          <w:sz w:val="22"/>
          <w:szCs w:val="22"/>
        </w:rPr>
        <w:fldChar w:fldCharType="begin"/>
      </w:r>
      <w:r w:rsidRPr="0080392E">
        <w:rPr>
          <w:color w:val="auto"/>
          <w:sz w:val="22"/>
          <w:szCs w:val="22"/>
        </w:rPr>
        <w:instrText xml:space="preserve"> SEQ Figure \* ARABIC </w:instrText>
      </w:r>
      <w:r w:rsidR="00AA4EA2" w:rsidRPr="0080392E">
        <w:rPr>
          <w:color w:val="auto"/>
          <w:sz w:val="22"/>
          <w:szCs w:val="22"/>
        </w:rPr>
        <w:fldChar w:fldCharType="separate"/>
      </w:r>
      <w:r w:rsidR="00DF11C8" w:rsidRPr="0080392E">
        <w:rPr>
          <w:noProof/>
          <w:color w:val="auto"/>
          <w:sz w:val="22"/>
          <w:szCs w:val="22"/>
        </w:rPr>
        <w:t>7</w:t>
      </w:r>
      <w:r w:rsidR="00AA4EA2" w:rsidRPr="0080392E">
        <w:rPr>
          <w:color w:val="auto"/>
          <w:sz w:val="22"/>
          <w:szCs w:val="22"/>
        </w:rPr>
        <w:fldChar w:fldCharType="end"/>
      </w:r>
      <w:r w:rsidRPr="0080392E">
        <w:rPr>
          <w:color w:val="auto"/>
          <w:sz w:val="22"/>
          <w:szCs w:val="22"/>
        </w:rPr>
        <w:t>: Stress Due to Aircraft Weight and Payload</w:t>
      </w:r>
    </w:p>
    <w:p w:rsidR="00057952" w:rsidRPr="00057952" w:rsidRDefault="00057952" w:rsidP="00057952">
      <w:pPr>
        <w:pStyle w:val="Caption"/>
        <w:spacing w:after="0"/>
        <w:rPr>
          <w:color w:val="auto"/>
          <w:sz w:val="22"/>
          <w:szCs w:val="22"/>
        </w:rPr>
      </w:pPr>
      <w:r>
        <w:rPr>
          <w:color w:val="auto"/>
          <w:sz w:val="22"/>
          <w:szCs w:val="22"/>
        </w:rPr>
        <w:br w:type="column"/>
      </w:r>
    </w:p>
    <w:p w:rsidR="008F250E" w:rsidRDefault="008F250E" w:rsidP="008F250E">
      <w:pPr>
        <w:pStyle w:val="Heading1"/>
        <w:numPr>
          <w:ilvl w:val="0"/>
          <w:numId w:val="1"/>
        </w:numPr>
        <w:spacing w:before="0" w:line="480" w:lineRule="auto"/>
      </w:pPr>
      <w:bookmarkStart w:id="6" w:name="_Toc316154876"/>
      <w:bookmarkStart w:id="7" w:name="_Toc316261788"/>
      <w:r>
        <w:t>Introduction</w:t>
      </w:r>
      <w:bookmarkEnd w:id="6"/>
      <w:bookmarkEnd w:id="7"/>
    </w:p>
    <w:p w:rsidR="008F250E" w:rsidRPr="00C60798" w:rsidRDefault="008F250E" w:rsidP="008F250E">
      <w:pPr>
        <w:spacing w:line="480" w:lineRule="auto"/>
      </w:pPr>
      <w:r>
        <w:rPr>
          <w:rFonts w:cs="Times New Roman"/>
          <w:sz w:val="24"/>
          <w:szCs w:val="24"/>
        </w:rPr>
        <w:tab/>
      </w:r>
      <w:r w:rsidRPr="00D94FD9">
        <w:rPr>
          <w:rFonts w:cs="Times New Roman"/>
          <w:sz w:val="24"/>
          <w:szCs w:val="24"/>
        </w:rPr>
        <w:t>The Northern Arizona University SAE AERO design team presents the design of a remote controlled airplane for the 2012 SAE AERO Design West competition</w:t>
      </w:r>
      <w:r>
        <w:rPr>
          <w:rFonts w:cs="Times New Roman"/>
          <w:sz w:val="24"/>
          <w:szCs w:val="24"/>
        </w:rPr>
        <w:t>. This document is the effort of four seniors partaking in their Senior Design class with 4 years of technical education in engineering.</w:t>
      </w:r>
    </w:p>
    <w:p w:rsidR="008F250E" w:rsidRPr="00D94FD9" w:rsidRDefault="008F250E" w:rsidP="008F250E">
      <w:pPr>
        <w:pStyle w:val="Heading2"/>
      </w:pPr>
      <w:bookmarkStart w:id="8" w:name="_Toc316154877"/>
      <w:bookmarkStart w:id="9" w:name="_Toc316261789"/>
      <w:r>
        <w:t>1.1</w:t>
      </w:r>
      <w:r>
        <w:tab/>
        <w:t xml:space="preserve"> Objective</w:t>
      </w:r>
      <w:bookmarkEnd w:id="8"/>
      <w:bookmarkEnd w:id="9"/>
    </w:p>
    <w:p w:rsidR="008F250E" w:rsidRPr="00D94FD9" w:rsidRDefault="008F250E" w:rsidP="008F250E">
      <w:pPr>
        <w:spacing w:after="0" w:line="480" w:lineRule="auto"/>
        <w:rPr>
          <w:rFonts w:cs="Times New Roman"/>
          <w:sz w:val="24"/>
          <w:szCs w:val="24"/>
        </w:rPr>
      </w:pPr>
      <w:r w:rsidRPr="00D94FD9">
        <w:rPr>
          <w:rFonts w:cs="Times New Roman"/>
          <w:sz w:val="24"/>
          <w:szCs w:val="24"/>
        </w:rPr>
        <w:tab/>
        <w:t xml:space="preserve">The objective </w:t>
      </w:r>
      <w:r>
        <w:rPr>
          <w:rFonts w:cs="Times New Roman"/>
          <w:sz w:val="24"/>
          <w:szCs w:val="24"/>
        </w:rPr>
        <w:t>of this</w:t>
      </w:r>
      <w:r w:rsidRPr="00D94FD9">
        <w:rPr>
          <w:rFonts w:cs="Times New Roman"/>
          <w:sz w:val="24"/>
          <w:szCs w:val="24"/>
        </w:rPr>
        <w:t xml:space="preserve"> competition is to </w:t>
      </w:r>
      <w:r>
        <w:rPr>
          <w:rFonts w:cs="Times New Roman"/>
          <w:sz w:val="24"/>
          <w:szCs w:val="24"/>
        </w:rPr>
        <w:t>successfully design and built</w:t>
      </w:r>
      <w:r w:rsidRPr="00D94FD9">
        <w:rPr>
          <w:rFonts w:cs="Times New Roman"/>
          <w:sz w:val="24"/>
          <w:szCs w:val="24"/>
        </w:rPr>
        <w:t xml:space="preserve"> an aircraft that </w:t>
      </w:r>
      <w:r>
        <w:rPr>
          <w:rFonts w:cs="Times New Roman"/>
          <w:sz w:val="24"/>
          <w:szCs w:val="24"/>
        </w:rPr>
        <w:t>satisfies the design requirements set by SAE International [1]</w:t>
      </w:r>
      <w:r w:rsidRPr="00D94FD9">
        <w:rPr>
          <w:rFonts w:cs="Times New Roman"/>
          <w:sz w:val="24"/>
          <w:szCs w:val="24"/>
        </w:rPr>
        <w:t xml:space="preserve">.  </w:t>
      </w:r>
      <w:r>
        <w:rPr>
          <w:rFonts w:cs="Times New Roman"/>
          <w:sz w:val="24"/>
          <w:szCs w:val="24"/>
        </w:rPr>
        <w:t>The airplane will be built by university students that are registered members of SAE and without any direct assistance from professional engineers, R/C model experts and related professors.</w:t>
      </w:r>
    </w:p>
    <w:p w:rsidR="008F250E" w:rsidRPr="00D94FD9" w:rsidRDefault="008F250E" w:rsidP="008F250E">
      <w:pPr>
        <w:pStyle w:val="Heading2"/>
      </w:pPr>
      <w:bookmarkStart w:id="10" w:name="_Toc316154878"/>
      <w:bookmarkStart w:id="11" w:name="_Toc316261790"/>
      <w:r>
        <w:t xml:space="preserve">1.2 </w:t>
      </w:r>
      <w:r>
        <w:tab/>
        <w:t>Requirements</w:t>
      </w:r>
      <w:bookmarkEnd w:id="10"/>
      <w:bookmarkEnd w:id="11"/>
    </w:p>
    <w:p w:rsidR="008F250E" w:rsidRPr="00D94FD9" w:rsidRDefault="008F250E" w:rsidP="008F250E">
      <w:pPr>
        <w:spacing w:after="0" w:line="480" w:lineRule="auto"/>
        <w:rPr>
          <w:rFonts w:cs="Times New Roman"/>
          <w:sz w:val="24"/>
          <w:szCs w:val="24"/>
        </w:rPr>
      </w:pPr>
      <w:r w:rsidRPr="00D94FD9">
        <w:rPr>
          <w:rFonts w:cs="Times New Roman"/>
          <w:sz w:val="24"/>
          <w:szCs w:val="24"/>
        </w:rPr>
        <w:tab/>
        <w:t>The design requirements as specified by the SAE competition are as follows</w:t>
      </w:r>
      <w:r>
        <w:rPr>
          <w:rFonts w:cs="Times New Roman"/>
          <w:sz w:val="24"/>
          <w:szCs w:val="24"/>
        </w:rPr>
        <w:t xml:space="preserve"> in Table 1</w:t>
      </w:r>
      <w:r w:rsidRPr="00D94FD9">
        <w:rPr>
          <w:rFonts w:cs="Times New Roman"/>
          <w:sz w:val="24"/>
          <w:szCs w:val="24"/>
        </w:rPr>
        <w:t xml:space="preserve">:  </w:t>
      </w:r>
    </w:p>
    <w:tbl>
      <w:tblPr>
        <w:tblStyle w:val="LightShading-Accent11"/>
        <w:tblpPr w:leftFromText="180" w:rightFromText="180" w:vertAnchor="text" w:horzAnchor="margin" w:tblpY="270"/>
        <w:tblW w:w="8568" w:type="dxa"/>
        <w:tblLook w:val="04A0" w:firstRow="1" w:lastRow="0" w:firstColumn="1" w:lastColumn="0" w:noHBand="0" w:noVBand="1"/>
      </w:tblPr>
      <w:tblGrid>
        <w:gridCol w:w="4260"/>
        <w:gridCol w:w="4308"/>
      </w:tblGrid>
      <w:tr w:rsidR="0080392E" w:rsidRPr="00C97558" w:rsidTr="0080392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Pr="00C97558" w:rsidRDefault="0080392E" w:rsidP="0080392E">
            <w:pPr>
              <w:rPr>
                <w:rFonts w:ascii="Calibri" w:eastAsia="Times New Roman" w:hAnsi="Calibri" w:cs="Calibri"/>
                <w:b w:val="0"/>
                <w:color w:val="000000"/>
              </w:rPr>
            </w:pPr>
            <w:r w:rsidRPr="00C97558">
              <w:rPr>
                <w:rFonts w:ascii="Calibri" w:eastAsia="Times New Roman" w:hAnsi="Calibri" w:cs="Calibri"/>
                <w:color w:val="000000"/>
              </w:rPr>
              <w:t>Specification</w:t>
            </w:r>
          </w:p>
        </w:tc>
        <w:tc>
          <w:tcPr>
            <w:tcW w:w="4308" w:type="dxa"/>
            <w:noWrap/>
            <w:hideMark/>
          </w:tcPr>
          <w:p w:rsidR="0080392E" w:rsidRPr="00C97558" w:rsidRDefault="0080392E" w:rsidP="0080392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rPr>
            </w:pPr>
            <w:r>
              <w:rPr>
                <w:rFonts w:ascii="Calibri" w:eastAsia="Times New Roman" w:hAnsi="Calibri" w:cs="Calibri"/>
                <w:color w:val="000000"/>
              </w:rPr>
              <w:t>Progression</w:t>
            </w:r>
          </w:p>
        </w:tc>
      </w:tr>
      <w:tr w:rsidR="0080392E" w:rsidRPr="00C97558" w:rsidTr="0080392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Pr="00C97558" w:rsidRDefault="0080392E" w:rsidP="0080392E">
            <w:pPr>
              <w:rPr>
                <w:rFonts w:ascii="Calibri" w:eastAsia="Times New Roman" w:hAnsi="Calibri" w:cs="Calibri"/>
                <w:color w:val="000000"/>
              </w:rPr>
            </w:pPr>
            <w:r w:rsidRPr="00C97558">
              <w:rPr>
                <w:rFonts w:ascii="Calibri" w:eastAsia="Times New Roman" w:hAnsi="Calibri" w:cs="Calibri"/>
                <w:color w:val="000000"/>
              </w:rPr>
              <w:t>Combined dimensions</w:t>
            </w:r>
            <w:r>
              <w:rPr>
                <w:rFonts w:ascii="Calibri" w:eastAsia="Times New Roman" w:hAnsi="Calibri" w:cs="Calibri"/>
                <w:color w:val="000000"/>
              </w:rPr>
              <w:t>(height, length, and wingspan)</w:t>
            </w:r>
            <w:r w:rsidRPr="00C97558">
              <w:rPr>
                <w:rFonts w:ascii="Calibri" w:eastAsia="Times New Roman" w:hAnsi="Calibri" w:cs="Calibri"/>
                <w:color w:val="000000"/>
              </w:rPr>
              <w:t xml:space="preserve"> &lt; 225 inches</w:t>
            </w:r>
          </w:p>
        </w:tc>
        <w:tc>
          <w:tcPr>
            <w:tcW w:w="4308" w:type="dxa"/>
            <w:noWrap/>
            <w:hideMark/>
          </w:tcPr>
          <w:p w:rsidR="0080392E" w:rsidRPr="00C97558" w:rsidRDefault="0080392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Specification met</w:t>
            </w:r>
          </w:p>
        </w:tc>
      </w:tr>
      <w:tr w:rsidR="0080392E" w:rsidRPr="00C97558" w:rsidTr="0080392E">
        <w:trPr>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Pr="00C97558" w:rsidRDefault="0080392E" w:rsidP="0080392E">
            <w:pPr>
              <w:rPr>
                <w:rFonts w:ascii="Calibri" w:eastAsia="Times New Roman" w:hAnsi="Calibri" w:cs="Calibri"/>
                <w:color w:val="000000"/>
              </w:rPr>
            </w:pPr>
            <w:r w:rsidRPr="00C97558">
              <w:rPr>
                <w:rFonts w:ascii="Calibri" w:eastAsia="Times New Roman" w:hAnsi="Calibri" w:cs="Calibri"/>
                <w:color w:val="000000"/>
              </w:rPr>
              <w:t>Take off within 200 feet</w:t>
            </w:r>
          </w:p>
        </w:tc>
        <w:tc>
          <w:tcPr>
            <w:tcW w:w="4308" w:type="dxa"/>
            <w:noWrap/>
            <w:hideMark/>
          </w:tcPr>
          <w:p w:rsidR="0080392E" w:rsidRPr="00C97558" w:rsidRDefault="0080392E" w:rsidP="0080392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r>
      <w:tr w:rsidR="0080392E" w:rsidRPr="00C97558" w:rsidTr="0080392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Pr="00C97558" w:rsidRDefault="0080392E" w:rsidP="0080392E">
            <w:pPr>
              <w:rPr>
                <w:rFonts w:ascii="Calibri" w:eastAsia="Times New Roman" w:hAnsi="Calibri" w:cs="Calibri"/>
                <w:color w:val="000000"/>
              </w:rPr>
            </w:pPr>
            <w:r w:rsidRPr="00C97558">
              <w:rPr>
                <w:rFonts w:ascii="Calibri" w:eastAsia="Times New Roman" w:hAnsi="Calibri" w:cs="Calibri"/>
                <w:color w:val="000000"/>
              </w:rPr>
              <w:t>Land within 400 feet</w:t>
            </w:r>
          </w:p>
        </w:tc>
        <w:tc>
          <w:tcPr>
            <w:tcW w:w="4308" w:type="dxa"/>
            <w:noWrap/>
            <w:hideMark/>
          </w:tcPr>
          <w:p w:rsidR="0080392E" w:rsidRPr="00C97558" w:rsidRDefault="0080392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r>
      <w:tr w:rsidR="0080392E" w:rsidRPr="00C97558" w:rsidTr="0080392E">
        <w:trPr>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Pr="00C97558" w:rsidRDefault="0080392E" w:rsidP="0080392E">
            <w:pPr>
              <w:rPr>
                <w:rFonts w:ascii="Calibri" w:eastAsia="Times New Roman" w:hAnsi="Calibri" w:cs="Calibri"/>
                <w:color w:val="000000"/>
              </w:rPr>
            </w:pPr>
            <w:r w:rsidRPr="00C97558">
              <w:rPr>
                <w:rFonts w:ascii="Calibri" w:eastAsia="Times New Roman" w:hAnsi="Calibri" w:cs="Calibri"/>
                <w:color w:val="000000"/>
              </w:rPr>
              <w:t>Payload and aircraft cannot exceed 55 lbs</w:t>
            </w:r>
          </w:p>
        </w:tc>
        <w:tc>
          <w:tcPr>
            <w:tcW w:w="4308" w:type="dxa"/>
            <w:noWrap/>
            <w:hideMark/>
          </w:tcPr>
          <w:p w:rsidR="0080392E" w:rsidRPr="00C97558" w:rsidRDefault="0080392E" w:rsidP="0080392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Specification met</w:t>
            </w:r>
          </w:p>
        </w:tc>
      </w:tr>
      <w:tr w:rsidR="0080392E" w:rsidRPr="00C97558" w:rsidTr="0080392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Pr="00C97558" w:rsidRDefault="0080392E" w:rsidP="0080392E">
            <w:pPr>
              <w:rPr>
                <w:rFonts w:ascii="Calibri" w:eastAsia="Times New Roman" w:hAnsi="Calibri" w:cs="Calibri"/>
                <w:color w:val="000000"/>
              </w:rPr>
            </w:pPr>
            <w:r>
              <w:rPr>
                <w:rFonts w:ascii="Calibri" w:eastAsia="Times New Roman" w:hAnsi="Calibri" w:cs="Calibri"/>
                <w:color w:val="000000"/>
              </w:rPr>
              <w:t>Once flying, must complete one full circle</w:t>
            </w:r>
          </w:p>
        </w:tc>
        <w:tc>
          <w:tcPr>
            <w:tcW w:w="4308" w:type="dxa"/>
            <w:noWrap/>
            <w:hideMark/>
          </w:tcPr>
          <w:p w:rsidR="0080392E" w:rsidRDefault="0080392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r>
      <w:tr w:rsidR="0080392E" w:rsidRPr="00C97558" w:rsidTr="0080392E">
        <w:trPr>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Default="0080392E" w:rsidP="0080392E">
            <w:pPr>
              <w:rPr>
                <w:rFonts w:ascii="Calibri" w:eastAsia="Times New Roman" w:hAnsi="Calibri" w:cs="Calibri"/>
                <w:color w:val="000000"/>
              </w:rPr>
            </w:pPr>
            <w:r>
              <w:rPr>
                <w:rFonts w:ascii="Calibri" w:eastAsia="Times New Roman" w:hAnsi="Calibri" w:cs="Calibri"/>
                <w:color w:val="000000"/>
              </w:rPr>
              <w:t>Must be able to take off within three attempts</w:t>
            </w:r>
          </w:p>
        </w:tc>
        <w:tc>
          <w:tcPr>
            <w:tcW w:w="4308" w:type="dxa"/>
            <w:noWrap/>
            <w:hideMark/>
          </w:tcPr>
          <w:p w:rsidR="0080392E" w:rsidRDefault="0080392E" w:rsidP="0080392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w:t>
            </w:r>
          </w:p>
        </w:tc>
      </w:tr>
      <w:tr w:rsidR="0080392E" w:rsidRPr="00C97558" w:rsidTr="0080392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0" w:type="dxa"/>
            <w:noWrap/>
            <w:hideMark/>
          </w:tcPr>
          <w:p w:rsidR="0080392E" w:rsidRDefault="0080392E" w:rsidP="0080392E">
            <w:pPr>
              <w:rPr>
                <w:rFonts w:ascii="Calibri" w:eastAsia="Times New Roman" w:hAnsi="Calibri" w:cs="Calibri"/>
                <w:color w:val="000000"/>
              </w:rPr>
            </w:pPr>
            <w:r>
              <w:rPr>
                <w:rFonts w:ascii="Calibri" w:eastAsia="Times New Roman" w:hAnsi="Calibri" w:cs="Calibri"/>
                <w:color w:val="000000"/>
              </w:rPr>
              <w:t>No plastic-reinforced materials can be used in the design</w:t>
            </w:r>
          </w:p>
        </w:tc>
        <w:tc>
          <w:tcPr>
            <w:tcW w:w="4308" w:type="dxa"/>
            <w:noWrap/>
            <w:hideMark/>
          </w:tcPr>
          <w:p w:rsidR="0080392E" w:rsidRDefault="0080392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Specification met</w:t>
            </w:r>
          </w:p>
        </w:tc>
      </w:tr>
    </w:tbl>
    <w:p w:rsidR="008F250E" w:rsidRPr="0080392E" w:rsidRDefault="008F250E" w:rsidP="0080392E">
      <w:pPr>
        <w:spacing w:after="0" w:line="240" w:lineRule="auto"/>
        <w:rPr>
          <w:rFonts w:cs="Times New Roman"/>
          <w:sz w:val="18"/>
          <w:szCs w:val="18"/>
        </w:rPr>
      </w:pPr>
      <w:r w:rsidRPr="0080392E">
        <w:rPr>
          <w:rFonts w:cs="Times New Roman"/>
          <w:b/>
          <w:sz w:val="18"/>
          <w:szCs w:val="18"/>
        </w:rPr>
        <w:t>Table 1:</w:t>
      </w:r>
      <w:r w:rsidRPr="0080392E">
        <w:rPr>
          <w:rFonts w:cs="Times New Roman"/>
          <w:sz w:val="18"/>
          <w:szCs w:val="18"/>
        </w:rPr>
        <w:t xml:space="preserve"> Specification Chart</w:t>
      </w:r>
    </w:p>
    <w:p w:rsidR="0080392E" w:rsidRPr="0080392E" w:rsidRDefault="0080392E" w:rsidP="0080392E">
      <w:pPr>
        <w:spacing w:after="0" w:line="480" w:lineRule="auto"/>
        <w:rPr>
          <w:rFonts w:cs="Times New Roman"/>
          <w:b/>
          <w:sz w:val="28"/>
          <w:szCs w:val="28"/>
        </w:rPr>
      </w:pPr>
    </w:p>
    <w:p w:rsidR="0080392E" w:rsidRPr="0080392E" w:rsidRDefault="0080392E" w:rsidP="0080392E">
      <w:pPr>
        <w:spacing w:after="0" w:line="480" w:lineRule="auto"/>
        <w:rPr>
          <w:rFonts w:cs="Times New Roman"/>
          <w:b/>
          <w:sz w:val="28"/>
          <w:szCs w:val="28"/>
        </w:rPr>
      </w:pPr>
    </w:p>
    <w:p w:rsidR="0080392E" w:rsidRPr="0080392E" w:rsidRDefault="0080392E" w:rsidP="0080392E">
      <w:pPr>
        <w:spacing w:after="0" w:line="480" w:lineRule="auto"/>
        <w:rPr>
          <w:rFonts w:cs="Times New Roman"/>
          <w:b/>
          <w:sz w:val="28"/>
          <w:szCs w:val="28"/>
        </w:rPr>
      </w:pPr>
    </w:p>
    <w:p w:rsidR="0080392E" w:rsidRPr="0080392E" w:rsidRDefault="0080392E" w:rsidP="0080392E">
      <w:pPr>
        <w:spacing w:after="0" w:line="480" w:lineRule="auto"/>
        <w:rPr>
          <w:rFonts w:cs="Times New Roman"/>
          <w:b/>
          <w:sz w:val="28"/>
          <w:szCs w:val="28"/>
        </w:rPr>
      </w:pPr>
    </w:p>
    <w:p w:rsidR="0080392E" w:rsidRPr="0080392E" w:rsidRDefault="0080392E" w:rsidP="0080392E">
      <w:pPr>
        <w:spacing w:after="0" w:line="480" w:lineRule="auto"/>
        <w:rPr>
          <w:rFonts w:cs="Times New Roman"/>
          <w:b/>
          <w:sz w:val="28"/>
          <w:szCs w:val="28"/>
        </w:rPr>
      </w:pPr>
    </w:p>
    <w:p w:rsidR="0080392E" w:rsidRPr="0080392E" w:rsidRDefault="0080392E" w:rsidP="0080392E">
      <w:pPr>
        <w:spacing w:after="0" w:line="480" w:lineRule="auto"/>
        <w:rPr>
          <w:rFonts w:cs="Times New Roman"/>
          <w:b/>
          <w:sz w:val="28"/>
          <w:szCs w:val="28"/>
        </w:rPr>
      </w:pPr>
    </w:p>
    <w:p w:rsidR="0080392E" w:rsidRDefault="0080392E" w:rsidP="0080392E">
      <w:pPr>
        <w:spacing w:after="0" w:line="480" w:lineRule="auto"/>
        <w:rPr>
          <w:rFonts w:cs="Times New Roman"/>
          <w:b/>
          <w:sz w:val="28"/>
          <w:szCs w:val="28"/>
        </w:rPr>
      </w:pPr>
    </w:p>
    <w:p w:rsidR="009669AD" w:rsidRDefault="009669AD" w:rsidP="0080392E">
      <w:pPr>
        <w:spacing w:after="0" w:line="480" w:lineRule="auto"/>
        <w:rPr>
          <w:rFonts w:cs="Times New Roman"/>
          <w:b/>
          <w:sz w:val="28"/>
          <w:szCs w:val="28"/>
        </w:rPr>
      </w:pPr>
    </w:p>
    <w:p w:rsidR="009669AD" w:rsidRDefault="009669AD" w:rsidP="0080392E">
      <w:pPr>
        <w:spacing w:after="0" w:line="480" w:lineRule="auto"/>
        <w:rPr>
          <w:rFonts w:cs="Times New Roman"/>
          <w:b/>
          <w:sz w:val="28"/>
          <w:szCs w:val="28"/>
        </w:rPr>
      </w:pPr>
    </w:p>
    <w:p w:rsidR="009669AD" w:rsidRPr="0080392E" w:rsidRDefault="009669AD" w:rsidP="0080392E">
      <w:pPr>
        <w:spacing w:after="0" w:line="480" w:lineRule="auto"/>
        <w:rPr>
          <w:rFonts w:cs="Times New Roman"/>
          <w:b/>
          <w:sz w:val="28"/>
          <w:szCs w:val="28"/>
        </w:rPr>
      </w:pPr>
    </w:p>
    <w:p w:rsidR="008F250E" w:rsidRPr="0080392E" w:rsidRDefault="00462178" w:rsidP="00462178">
      <w:pPr>
        <w:pStyle w:val="Heading1"/>
      </w:pPr>
      <w:bookmarkStart w:id="12" w:name="_Toc316261791"/>
      <w:r>
        <w:lastRenderedPageBreak/>
        <w:t>2.0</w:t>
      </w:r>
      <w:r>
        <w:tab/>
        <w:t xml:space="preserve"> </w:t>
      </w:r>
      <w:r w:rsidR="00AC1D14">
        <w:tab/>
      </w:r>
      <w:r w:rsidR="008F250E" w:rsidRPr="00462178">
        <w:t>Design</w:t>
      </w:r>
      <w:r w:rsidR="008F250E" w:rsidRPr="0080392E">
        <w:t xml:space="preserve"> Selection Process</w:t>
      </w:r>
      <w:bookmarkEnd w:id="12"/>
    </w:p>
    <w:p w:rsidR="008F250E" w:rsidRPr="00414188" w:rsidRDefault="008F250E" w:rsidP="008F250E">
      <w:pPr>
        <w:pStyle w:val="Heading2"/>
      </w:pPr>
      <w:bookmarkStart w:id="13" w:name="_Toc316154879"/>
      <w:bookmarkStart w:id="14" w:name="_Toc316261792"/>
      <w:r>
        <w:t>2.1 Research</w:t>
      </w:r>
      <w:bookmarkEnd w:id="13"/>
      <w:bookmarkEnd w:id="14"/>
    </w:p>
    <w:p w:rsidR="008F250E" w:rsidRDefault="008F250E" w:rsidP="008F250E">
      <w:pPr>
        <w:spacing w:after="0" w:line="480" w:lineRule="auto"/>
        <w:rPr>
          <w:rFonts w:cs="Times New Roman"/>
          <w:sz w:val="24"/>
          <w:szCs w:val="24"/>
        </w:rPr>
      </w:pPr>
      <w:r>
        <w:rPr>
          <w:rFonts w:cs="Times New Roman"/>
          <w:sz w:val="24"/>
          <w:szCs w:val="24"/>
        </w:rPr>
        <w:tab/>
        <w:t>M</w:t>
      </w:r>
      <w:r w:rsidRPr="00D94FD9">
        <w:rPr>
          <w:rFonts w:cs="Times New Roman"/>
          <w:sz w:val="24"/>
          <w:szCs w:val="24"/>
        </w:rPr>
        <w:t>any options</w:t>
      </w:r>
      <w:r>
        <w:rPr>
          <w:rFonts w:cs="Times New Roman"/>
          <w:sz w:val="24"/>
          <w:szCs w:val="24"/>
        </w:rPr>
        <w:t xml:space="preserve"> were considered by the team</w:t>
      </w:r>
      <w:r w:rsidRPr="00D94FD9">
        <w:rPr>
          <w:rFonts w:cs="Times New Roman"/>
          <w:sz w:val="24"/>
          <w:szCs w:val="24"/>
        </w:rPr>
        <w:t xml:space="preserve"> in the</w:t>
      </w:r>
      <w:r>
        <w:rPr>
          <w:rFonts w:cs="Times New Roman"/>
          <w:sz w:val="24"/>
          <w:szCs w:val="24"/>
        </w:rPr>
        <w:t xml:space="preserve"> designing of</w:t>
      </w:r>
      <w:r w:rsidRPr="00D94FD9">
        <w:rPr>
          <w:rFonts w:cs="Times New Roman"/>
          <w:sz w:val="24"/>
          <w:szCs w:val="24"/>
        </w:rPr>
        <w:t xml:space="preserve"> our aircraft.  </w:t>
      </w:r>
      <w:r>
        <w:rPr>
          <w:rFonts w:cs="Times New Roman"/>
          <w:sz w:val="24"/>
          <w:szCs w:val="24"/>
        </w:rPr>
        <w:t xml:space="preserve">After </w:t>
      </w:r>
      <w:r w:rsidRPr="00D94FD9">
        <w:rPr>
          <w:rFonts w:cs="Times New Roman"/>
          <w:sz w:val="24"/>
          <w:szCs w:val="24"/>
        </w:rPr>
        <w:t>spend</w:t>
      </w:r>
      <w:r>
        <w:rPr>
          <w:rFonts w:cs="Times New Roman"/>
          <w:sz w:val="24"/>
          <w:szCs w:val="24"/>
        </w:rPr>
        <w:t>ing much</w:t>
      </w:r>
      <w:r w:rsidRPr="00D94FD9">
        <w:rPr>
          <w:rFonts w:cs="Times New Roman"/>
          <w:sz w:val="24"/>
          <w:szCs w:val="24"/>
        </w:rPr>
        <w:t xml:space="preserve"> </w:t>
      </w:r>
      <w:r>
        <w:rPr>
          <w:rFonts w:cs="Times New Roman"/>
          <w:sz w:val="24"/>
          <w:szCs w:val="24"/>
        </w:rPr>
        <w:t>time researching the various ways of constructing aircraft, the team made design decisions that are outlined below.</w:t>
      </w:r>
    </w:p>
    <w:p w:rsidR="008F250E" w:rsidRDefault="008F250E" w:rsidP="008F250E">
      <w:pPr>
        <w:pStyle w:val="Heading2"/>
      </w:pPr>
      <w:bookmarkStart w:id="15" w:name="_Toc316154880"/>
      <w:bookmarkStart w:id="16" w:name="_Toc316261793"/>
      <w:r w:rsidRPr="00BB5F1E">
        <w:rPr>
          <w:bCs w:val="0"/>
        </w:rPr>
        <w:t>2.</w:t>
      </w:r>
      <w:r>
        <w:t>1.1 Concepts</w:t>
      </w:r>
      <w:bookmarkEnd w:id="15"/>
      <w:bookmarkEnd w:id="16"/>
    </w:p>
    <w:p w:rsidR="008F250E" w:rsidRPr="00C16FD7" w:rsidRDefault="008F250E" w:rsidP="008F250E">
      <w:pPr>
        <w:pStyle w:val="ListParagraph"/>
        <w:spacing w:line="480" w:lineRule="auto"/>
        <w:ind w:left="0"/>
      </w:pPr>
      <w:r>
        <w:tab/>
        <w:t xml:space="preserve">The team chose four main design areas that we saw as the most important, the main wing, the fuselage, the tail, and the landing gear. These areas are deemed great importance to the team because they affect the aircraft in all main areas of lift, drag, stability, and landing. </w:t>
      </w:r>
    </w:p>
    <w:p w:rsidR="008F250E" w:rsidRPr="00D94FD9" w:rsidRDefault="008F250E" w:rsidP="008F250E">
      <w:pPr>
        <w:pStyle w:val="Heading2"/>
      </w:pPr>
      <w:bookmarkStart w:id="17" w:name="_Toc316154881"/>
      <w:bookmarkStart w:id="18" w:name="_Toc316261794"/>
      <w:r>
        <w:t>2.1.1.1 Wing Design</w:t>
      </w:r>
      <w:bookmarkEnd w:id="17"/>
      <w:bookmarkEnd w:id="18"/>
    </w:p>
    <w:p w:rsidR="008F250E" w:rsidRDefault="008F250E" w:rsidP="008F250E">
      <w:pPr>
        <w:spacing w:after="0" w:line="480" w:lineRule="auto"/>
        <w:rPr>
          <w:rFonts w:cs="Times New Roman"/>
          <w:sz w:val="24"/>
          <w:szCs w:val="24"/>
        </w:rPr>
      </w:pPr>
      <w:r w:rsidRPr="00D94FD9">
        <w:rPr>
          <w:rFonts w:cs="Times New Roman"/>
          <w:b/>
          <w:i/>
          <w:sz w:val="24"/>
          <w:szCs w:val="24"/>
        </w:rPr>
        <w:tab/>
      </w:r>
      <w:r>
        <w:rPr>
          <w:rFonts w:cs="Times New Roman"/>
          <w:sz w:val="24"/>
          <w:szCs w:val="24"/>
        </w:rPr>
        <w:t>The team divided up the main wing design into 3 sub-components, the construction, airfoil shape and the geometry. We considered construction the wing from</w:t>
      </w:r>
      <w:r w:rsidRPr="00D94FD9">
        <w:rPr>
          <w:rFonts w:cs="Times New Roman"/>
          <w:sz w:val="24"/>
          <w:szCs w:val="24"/>
        </w:rPr>
        <w:t xml:space="preserve"> one piece or two pieces.  The advantage of making the wing </w:t>
      </w:r>
      <w:r>
        <w:rPr>
          <w:rFonts w:cs="Times New Roman"/>
          <w:sz w:val="24"/>
          <w:szCs w:val="24"/>
        </w:rPr>
        <w:t xml:space="preserve">one piece </w:t>
      </w:r>
      <w:r w:rsidRPr="00D94FD9">
        <w:rPr>
          <w:rFonts w:cs="Times New Roman"/>
          <w:sz w:val="24"/>
          <w:szCs w:val="24"/>
        </w:rPr>
        <w:t xml:space="preserve">would </w:t>
      </w:r>
      <w:r>
        <w:rPr>
          <w:rFonts w:cs="Times New Roman"/>
          <w:sz w:val="24"/>
          <w:szCs w:val="24"/>
        </w:rPr>
        <w:t>result in a</w:t>
      </w:r>
      <w:r w:rsidRPr="00D94FD9">
        <w:rPr>
          <w:rFonts w:cs="Times New Roman"/>
          <w:sz w:val="24"/>
          <w:szCs w:val="24"/>
        </w:rPr>
        <w:t xml:space="preserve"> highly sturdy</w:t>
      </w:r>
      <w:r>
        <w:rPr>
          <w:rFonts w:cs="Times New Roman"/>
          <w:sz w:val="24"/>
          <w:szCs w:val="24"/>
        </w:rPr>
        <w:t xml:space="preserve"> wing</w:t>
      </w:r>
      <w:r w:rsidRPr="00D94FD9">
        <w:rPr>
          <w:rFonts w:cs="Times New Roman"/>
          <w:sz w:val="24"/>
          <w:szCs w:val="24"/>
        </w:rPr>
        <w:t xml:space="preserve">.  The disadvantages would make </w:t>
      </w:r>
      <w:r>
        <w:rPr>
          <w:rFonts w:cs="Times New Roman"/>
          <w:sz w:val="24"/>
          <w:szCs w:val="24"/>
        </w:rPr>
        <w:t>the wing difficult to transport. Due to limiting funding, the team would not be able afford a trailer to transport the aircraft; therefore the main wing must be able to fit into an 8-passenger van.</w:t>
      </w:r>
      <w:r w:rsidRPr="00D94FD9">
        <w:rPr>
          <w:rFonts w:cs="Times New Roman"/>
          <w:sz w:val="24"/>
          <w:szCs w:val="24"/>
        </w:rPr>
        <w:t xml:space="preserve">  Another disadvantage of </w:t>
      </w:r>
      <w:r>
        <w:rPr>
          <w:rFonts w:cs="Times New Roman"/>
          <w:sz w:val="24"/>
          <w:szCs w:val="24"/>
        </w:rPr>
        <w:t>the</w:t>
      </w:r>
      <w:r w:rsidRPr="00D94FD9">
        <w:rPr>
          <w:rFonts w:cs="Times New Roman"/>
          <w:sz w:val="24"/>
          <w:szCs w:val="24"/>
        </w:rPr>
        <w:t xml:space="preserve"> one-piece wing is if it </w:t>
      </w:r>
      <w:r>
        <w:rPr>
          <w:rFonts w:cs="Times New Roman"/>
          <w:sz w:val="24"/>
          <w:szCs w:val="24"/>
        </w:rPr>
        <w:t>becomes</w:t>
      </w:r>
      <w:r w:rsidRPr="00D94FD9">
        <w:rPr>
          <w:rFonts w:cs="Times New Roman"/>
          <w:sz w:val="24"/>
          <w:szCs w:val="24"/>
        </w:rPr>
        <w:t xml:space="preserve"> damaged during practice runs or during the competition we would ha</w:t>
      </w:r>
      <w:r>
        <w:rPr>
          <w:rFonts w:cs="Times New Roman"/>
          <w:sz w:val="24"/>
          <w:szCs w:val="24"/>
        </w:rPr>
        <w:t>ve to replace the entire wing versus only replacing the damaged half of the wing.</w:t>
      </w:r>
    </w:p>
    <w:p w:rsidR="008F250E" w:rsidRPr="00D94FD9" w:rsidRDefault="008F250E" w:rsidP="008F250E">
      <w:pPr>
        <w:pStyle w:val="Heading2"/>
      </w:pPr>
      <w:bookmarkStart w:id="19" w:name="_Toc316154882"/>
      <w:bookmarkStart w:id="20" w:name="_Toc316261795"/>
      <w:r>
        <w:t xml:space="preserve">2.1.1.1.1 </w:t>
      </w:r>
      <w:r w:rsidRPr="00D94FD9">
        <w:t>Airfoil</w:t>
      </w:r>
      <w:bookmarkEnd w:id="19"/>
      <w:bookmarkEnd w:id="20"/>
    </w:p>
    <w:p w:rsidR="008F250E" w:rsidRDefault="008F250E" w:rsidP="008F250E">
      <w:pPr>
        <w:spacing w:after="120" w:line="480" w:lineRule="auto"/>
        <w:rPr>
          <w:rFonts w:cs="Times New Roman"/>
          <w:sz w:val="24"/>
          <w:szCs w:val="24"/>
        </w:rPr>
      </w:pPr>
      <w:r>
        <w:rPr>
          <w:rFonts w:cs="Times New Roman"/>
          <w:sz w:val="24"/>
          <w:szCs w:val="24"/>
        </w:rPr>
        <w:tab/>
        <w:t>The various airfoils that we considered are the</w:t>
      </w:r>
      <w:r w:rsidRPr="00D94FD9">
        <w:rPr>
          <w:rFonts w:cs="Times New Roman"/>
          <w:sz w:val="24"/>
          <w:szCs w:val="24"/>
        </w:rPr>
        <w:t xml:space="preserve"> flat-bottomed airfoil</w:t>
      </w:r>
      <w:r>
        <w:rPr>
          <w:rFonts w:cs="Times New Roman"/>
          <w:sz w:val="24"/>
          <w:szCs w:val="24"/>
        </w:rPr>
        <w:t>s, the symmetrical airfoils and the under cambered airfoils. The flat-bottom airfoils</w:t>
      </w:r>
      <w:r w:rsidRPr="00D94FD9">
        <w:rPr>
          <w:rFonts w:cs="Times New Roman"/>
          <w:sz w:val="24"/>
          <w:szCs w:val="24"/>
        </w:rPr>
        <w:t xml:space="preserve"> works well for slow, gentle-flying aircrafts and has a high lift force capacity.  The tradeoff is that it is more susceptible to drag forces.  The symmetrical airfoil is used most commonly with aerobatic airplanes such as monoplanes.  This airfoil allows for an even distribution of flow across the airfoil.  This would allow the airplane to make sharp turns easier.  The under-cambered airfoil is similar to the flat-bottom airfoil in that it attracts high lift forces at low speeds.  These high lift forces will help in </w:t>
      </w:r>
      <w:r w:rsidRPr="00D94FD9">
        <w:rPr>
          <w:rFonts w:cs="Times New Roman"/>
          <w:sz w:val="24"/>
          <w:szCs w:val="24"/>
        </w:rPr>
        <w:lastRenderedPageBreak/>
        <w:t>counteracting the total weight of the airplane.  The difference between this airfoil and the flat-bottom airfoil is that the under-cambered is easier to deal with since the flat-bottoms are speed sensitive and we would need to spend a lot of time adjusting it to get it right for our aircraft.</w:t>
      </w:r>
    </w:p>
    <w:p w:rsidR="008F250E" w:rsidRPr="00C24368" w:rsidRDefault="008F250E" w:rsidP="008F250E">
      <w:pPr>
        <w:pStyle w:val="Heading2"/>
      </w:pPr>
      <w:bookmarkStart w:id="21" w:name="_Toc316154883"/>
      <w:bookmarkStart w:id="22" w:name="_Toc316261796"/>
      <w:r>
        <w:t xml:space="preserve">2.1.1.1.2 </w:t>
      </w:r>
      <w:r w:rsidRPr="00D94FD9">
        <w:t>Wing Geometry</w:t>
      </w:r>
      <w:bookmarkEnd w:id="21"/>
      <w:bookmarkEnd w:id="22"/>
    </w:p>
    <w:p w:rsidR="008F250E" w:rsidRDefault="008F250E" w:rsidP="008F250E">
      <w:pPr>
        <w:spacing w:after="0" w:line="480" w:lineRule="auto"/>
        <w:rPr>
          <w:rFonts w:cs="Times New Roman"/>
          <w:sz w:val="24"/>
          <w:szCs w:val="24"/>
        </w:rPr>
      </w:pPr>
      <w:r w:rsidRPr="00D94FD9">
        <w:rPr>
          <w:rFonts w:cs="Times New Roman"/>
          <w:sz w:val="24"/>
          <w:szCs w:val="24"/>
        </w:rPr>
        <w:tab/>
      </w:r>
      <w:r>
        <w:rPr>
          <w:rFonts w:cs="Times New Roman"/>
          <w:sz w:val="24"/>
          <w:szCs w:val="24"/>
        </w:rPr>
        <w:t xml:space="preserve">We considered elliptical wings, rectangular wings, and tapered wings. </w:t>
      </w:r>
      <w:r w:rsidRPr="00D94FD9">
        <w:rPr>
          <w:rFonts w:cs="Times New Roman"/>
          <w:sz w:val="24"/>
          <w:szCs w:val="24"/>
        </w:rPr>
        <w:t>Elliptical wings reduced drag dramatically due to their geometry.  They also shorten the chord in such a way that it makes the lift at the wing tips extremely low.  This improves aerodynamic efficiency while in flight.  The problem with this type of wing is that it is very difficult to construct because each rib along the wing is of a different size.  Rectangular/Non-tapered wings are the easiest kind of wings to build since each rib along a rectangular wing is the same size.  This also reduces calculation errors.  The disadvantages of this wing are that it only works well at low speeds and it does not have as much maneuverability.  Tapered wings work well at high speeds, it reduces drag and it attracts more lift forces.  The setback for this kind of wing is that it is more difficult to construct and more difficult to design due to a possible higher calculation errors.</w:t>
      </w:r>
    </w:p>
    <w:p w:rsidR="008F250E" w:rsidRPr="00D94FD9" w:rsidRDefault="008F250E" w:rsidP="008F250E">
      <w:pPr>
        <w:pStyle w:val="Heading2"/>
      </w:pPr>
      <w:bookmarkStart w:id="23" w:name="_Toc316154884"/>
      <w:bookmarkStart w:id="24" w:name="_Toc316261797"/>
      <w:r>
        <w:t xml:space="preserve">2.1.1.2 </w:t>
      </w:r>
      <w:r w:rsidRPr="00D94FD9">
        <w:t>Fuselage</w:t>
      </w:r>
      <w:bookmarkEnd w:id="23"/>
      <w:bookmarkEnd w:id="24"/>
    </w:p>
    <w:p w:rsidR="008F250E" w:rsidRDefault="008F250E" w:rsidP="008F250E">
      <w:pPr>
        <w:spacing w:after="0" w:line="480" w:lineRule="auto"/>
        <w:rPr>
          <w:rFonts w:cs="Times New Roman"/>
          <w:sz w:val="24"/>
          <w:szCs w:val="24"/>
        </w:rPr>
      </w:pPr>
      <w:r w:rsidRPr="00D94FD9">
        <w:rPr>
          <w:rFonts w:cs="Times New Roman"/>
          <w:sz w:val="24"/>
          <w:szCs w:val="24"/>
        </w:rPr>
        <w:tab/>
      </w:r>
      <w:r>
        <w:rPr>
          <w:rFonts w:cs="Times New Roman"/>
          <w:sz w:val="24"/>
          <w:szCs w:val="24"/>
        </w:rPr>
        <w:t xml:space="preserve">The fuselage types that we considered were the round tear drop shape, a square-edged shape and a combination of the two. </w:t>
      </w:r>
      <w:r w:rsidRPr="00D94FD9">
        <w:rPr>
          <w:rFonts w:cs="Times New Roman"/>
          <w:sz w:val="24"/>
          <w:szCs w:val="24"/>
        </w:rPr>
        <w:t xml:space="preserve">The </w:t>
      </w:r>
      <w:r>
        <w:rPr>
          <w:rFonts w:cs="Times New Roman"/>
          <w:sz w:val="24"/>
          <w:szCs w:val="24"/>
        </w:rPr>
        <w:t>tear-drop</w:t>
      </w:r>
      <w:r w:rsidRPr="00D94FD9">
        <w:rPr>
          <w:rFonts w:cs="Times New Roman"/>
          <w:sz w:val="24"/>
          <w:szCs w:val="24"/>
        </w:rPr>
        <w:t xml:space="preserve"> shape </w:t>
      </w:r>
      <w:r>
        <w:rPr>
          <w:rFonts w:cs="Times New Roman"/>
          <w:sz w:val="24"/>
          <w:szCs w:val="24"/>
        </w:rPr>
        <w:t>offers a very</w:t>
      </w:r>
      <w:r w:rsidRPr="00D94FD9">
        <w:rPr>
          <w:rFonts w:cs="Times New Roman"/>
          <w:sz w:val="24"/>
          <w:szCs w:val="24"/>
        </w:rPr>
        <w:t xml:space="preserve"> aerodynamic and </w:t>
      </w:r>
      <w:r>
        <w:rPr>
          <w:rFonts w:cs="Times New Roman"/>
          <w:sz w:val="24"/>
          <w:szCs w:val="24"/>
        </w:rPr>
        <w:t>least drag</w:t>
      </w:r>
      <w:r w:rsidRPr="00D94FD9">
        <w:rPr>
          <w:rFonts w:cs="Times New Roman"/>
          <w:sz w:val="24"/>
          <w:szCs w:val="24"/>
        </w:rPr>
        <w:t xml:space="preserve"> design.  However, it </w:t>
      </w:r>
      <w:r>
        <w:rPr>
          <w:rFonts w:cs="Times New Roman"/>
          <w:sz w:val="24"/>
          <w:szCs w:val="24"/>
        </w:rPr>
        <w:t>would be</w:t>
      </w:r>
      <w:r w:rsidRPr="00D94FD9">
        <w:rPr>
          <w:rFonts w:cs="Times New Roman"/>
          <w:sz w:val="24"/>
          <w:szCs w:val="24"/>
        </w:rPr>
        <w:t xml:space="preserve"> difficult to construct because</w:t>
      </w:r>
      <w:r>
        <w:rPr>
          <w:rFonts w:cs="Times New Roman"/>
          <w:sz w:val="24"/>
          <w:szCs w:val="24"/>
        </w:rPr>
        <w:t xml:space="preserve"> the</w:t>
      </w:r>
      <w:r w:rsidRPr="00D94FD9">
        <w:rPr>
          <w:rFonts w:cs="Times New Roman"/>
          <w:sz w:val="24"/>
          <w:szCs w:val="24"/>
        </w:rPr>
        <w:t xml:space="preserve"> balsa wood is hard</w:t>
      </w:r>
      <w:r>
        <w:rPr>
          <w:rFonts w:cs="Times New Roman"/>
          <w:sz w:val="24"/>
          <w:szCs w:val="24"/>
        </w:rPr>
        <w:t xml:space="preserve"> to mold into a rounded shape.</w:t>
      </w:r>
      <w:r w:rsidRPr="00D94FD9">
        <w:rPr>
          <w:rFonts w:cs="Times New Roman"/>
          <w:sz w:val="24"/>
          <w:szCs w:val="24"/>
        </w:rPr>
        <w:t xml:space="preserve"> </w:t>
      </w:r>
      <w:r>
        <w:rPr>
          <w:rFonts w:cs="Times New Roman"/>
          <w:sz w:val="24"/>
          <w:szCs w:val="24"/>
        </w:rPr>
        <w:t>I</w:t>
      </w:r>
      <w:r w:rsidRPr="00D94FD9">
        <w:rPr>
          <w:rFonts w:cs="Times New Roman"/>
          <w:sz w:val="24"/>
          <w:szCs w:val="24"/>
        </w:rPr>
        <w:t>t</w:t>
      </w:r>
      <w:r>
        <w:rPr>
          <w:rFonts w:cs="Times New Roman"/>
          <w:sz w:val="24"/>
          <w:szCs w:val="24"/>
        </w:rPr>
        <w:t xml:space="preserve"> would also be</w:t>
      </w:r>
      <w:r w:rsidRPr="00D94FD9">
        <w:rPr>
          <w:rFonts w:cs="Times New Roman"/>
          <w:sz w:val="24"/>
          <w:szCs w:val="24"/>
        </w:rPr>
        <w:t xml:space="preserve"> difficult to mount the wings onto</w:t>
      </w:r>
      <w:r>
        <w:rPr>
          <w:rFonts w:cs="Times New Roman"/>
          <w:sz w:val="24"/>
          <w:szCs w:val="24"/>
        </w:rPr>
        <w:t xml:space="preserve"> it as well</w:t>
      </w:r>
      <w:r w:rsidRPr="00D94FD9">
        <w:rPr>
          <w:rFonts w:cs="Times New Roman"/>
          <w:sz w:val="24"/>
          <w:szCs w:val="24"/>
        </w:rPr>
        <w:t xml:space="preserve">. </w:t>
      </w:r>
      <w:r>
        <w:rPr>
          <w:rFonts w:cs="Times New Roman"/>
          <w:sz w:val="24"/>
          <w:szCs w:val="24"/>
        </w:rPr>
        <w:t>A</w:t>
      </w:r>
      <w:r w:rsidRPr="00D94FD9">
        <w:rPr>
          <w:rFonts w:cs="Times New Roman"/>
          <w:sz w:val="24"/>
          <w:szCs w:val="24"/>
        </w:rPr>
        <w:t xml:space="preserve"> square-edged fuselage shape </w:t>
      </w:r>
      <w:r>
        <w:rPr>
          <w:rFonts w:cs="Times New Roman"/>
          <w:sz w:val="24"/>
          <w:szCs w:val="24"/>
        </w:rPr>
        <w:t>would be much</w:t>
      </w:r>
      <w:r w:rsidRPr="00D94FD9">
        <w:rPr>
          <w:rFonts w:cs="Times New Roman"/>
          <w:sz w:val="24"/>
          <w:szCs w:val="24"/>
        </w:rPr>
        <w:t xml:space="preserve"> easier to construct than a round fuselage but you sacrifice an aerodynamic shape for its ease </w:t>
      </w:r>
      <w:r>
        <w:rPr>
          <w:rFonts w:cs="Times New Roman"/>
          <w:sz w:val="24"/>
          <w:szCs w:val="24"/>
        </w:rPr>
        <w:t>to</w:t>
      </w:r>
      <w:r w:rsidRPr="00D94FD9">
        <w:rPr>
          <w:rFonts w:cs="Times New Roman"/>
          <w:sz w:val="24"/>
          <w:szCs w:val="24"/>
        </w:rPr>
        <w:t xml:space="preserve"> build.  </w:t>
      </w:r>
      <w:r>
        <w:rPr>
          <w:rFonts w:cs="Times New Roman"/>
          <w:sz w:val="24"/>
          <w:szCs w:val="24"/>
        </w:rPr>
        <w:t xml:space="preserve">The combination design will be more aerodynamic because it will have tapered balsa wood ribs in the tail end. Structurally the combination design will maintain the </w:t>
      </w:r>
      <w:proofErr w:type="spellStart"/>
      <w:r>
        <w:rPr>
          <w:rFonts w:cs="Times New Roman"/>
          <w:sz w:val="24"/>
          <w:szCs w:val="24"/>
        </w:rPr>
        <w:t>boxshape</w:t>
      </w:r>
      <w:proofErr w:type="spellEnd"/>
      <w:r>
        <w:rPr>
          <w:rFonts w:cs="Times New Roman"/>
          <w:sz w:val="24"/>
          <w:szCs w:val="24"/>
        </w:rPr>
        <w:t xml:space="preserve"> in the front of the aircraft to allow easy mounting of the main wing.</w:t>
      </w:r>
    </w:p>
    <w:p w:rsidR="008F250E" w:rsidRPr="00D94FD9" w:rsidRDefault="008F250E" w:rsidP="008F250E">
      <w:pPr>
        <w:pStyle w:val="Heading2"/>
      </w:pPr>
      <w:bookmarkStart w:id="25" w:name="_Toc316154885"/>
      <w:bookmarkStart w:id="26" w:name="_Toc316261798"/>
      <w:r>
        <w:t xml:space="preserve">2.1.1.3 </w:t>
      </w:r>
      <w:r w:rsidRPr="00D94FD9">
        <w:t>Tail Configurations</w:t>
      </w:r>
      <w:bookmarkEnd w:id="25"/>
      <w:bookmarkEnd w:id="26"/>
    </w:p>
    <w:p w:rsidR="008F250E" w:rsidRDefault="008F250E" w:rsidP="008F250E">
      <w:pPr>
        <w:spacing w:after="0" w:line="480" w:lineRule="auto"/>
        <w:rPr>
          <w:rStyle w:val="apple-style-span"/>
          <w:rFonts w:cs="Times New Roman"/>
          <w:color w:val="000000"/>
          <w:sz w:val="24"/>
          <w:szCs w:val="24"/>
          <w:shd w:val="clear" w:color="auto" w:fill="FFFFFF"/>
        </w:rPr>
      </w:pPr>
      <w:r w:rsidRPr="00D94FD9">
        <w:rPr>
          <w:rFonts w:cs="Times New Roman"/>
          <w:sz w:val="24"/>
          <w:szCs w:val="24"/>
        </w:rPr>
        <w:tab/>
        <w:t xml:space="preserve">The </w:t>
      </w:r>
      <w:r>
        <w:rPr>
          <w:rFonts w:cs="Times New Roman"/>
          <w:sz w:val="24"/>
          <w:szCs w:val="24"/>
        </w:rPr>
        <w:t xml:space="preserve">team considered the </w:t>
      </w:r>
      <w:r w:rsidRPr="00D94FD9">
        <w:rPr>
          <w:rFonts w:cs="Times New Roman"/>
          <w:sz w:val="24"/>
          <w:szCs w:val="24"/>
        </w:rPr>
        <w:t>conventional tail</w:t>
      </w:r>
      <w:r>
        <w:rPr>
          <w:rFonts w:cs="Times New Roman"/>
          <w:sz w:val="24"/>
          <w:szCs w:val="24"/>
        </w:rPr>
        <w:t>, t-tail and the crucifix tail configuration. The conventional tail</w:t>
      </w:r>
      <w:r w:rsidRPr="00D94FD9">
        <w:rPr>
          <w:rFonts w:cs="Times New Roman"/>
          <w:sz w:val="24"/>
          <w:szCs w:val="24"/>
        </w:rPr>
        <w:t xml:space="preserve"> configuration features the horizontal stabilizer mounted at the base of a single </w:t>
      </w:r>
      <w:r w:rsidRPr="00D94FD9">
        <w:rPr>
          <w:rFonts w:cs="Times New Roman"/>
          <w:sz w:val="24"/>
          <w:szCs w:val="24"/>
        </w:rPr>
        <w:lastRenderedPageBreak/>
        <w:t>vertical stabilizer. This configuration is a well proven tail since it is used on over 70% of airplane designs</w:t>
      </w:r>
      <w:r w:rsidR="008E7596">
        <w:rPr>
          <w:rFonts w:cs="Times New Roman"/>
          <w:sz w:val="24"/>
          <w:szCs w:val="24"/>
        </w:rPr>
        <w:t xml:space="preserve"> [9</w:t>
      </w:r>
      <w:r>
        <w:rPr>
          <w:rFonts w:cs="Times New Roman"/>
          <w:sz w:val="24"/>
          <w:szCs w:val="24"/>
        </w:rPr>
        <w:t>]</w:t>
      </w:r>
      <w:r w:rsidRPr="00D94FD9">
        <w:rPr>
          <w:rFonts w:cs="Times New Roman"/>
          <w:sz w:val="24"/>
          <w:szCs w:val="24"/>
        </w:rPr>
        <w:t xml:space="preserve"> and it is easy to manufacture. For many applications, this design is believed to provide enough control at the lowest weight.  The T-tail configuration is similar to the conventional tail except that the horizontal stabilizer is mounted on top of the vertical stabilizer. This reduces the required size of the vertical stabilizer since the horizontal stabilizer acts as an endplate and limits the airflow that would escape around it. There is an increase in structural weight with this type of tail since the vertical tail must be able to withstand the forces generated by the horizontal tail.  The crucifix tail </w:t>
      </w:r>
      <w:r w:rsidRPr="00D94FD9">
        <w:rPr>
          <w:rStyle w:val="apple-style-span"/>
          <w:rFonts w:cs="Times New Roman"/>
          <w:color w:val="000000"/>
          <w:sz w:val="24"/>
          <w:szCs w:val="24"/>
          <w:shd w:val="clear" w:color="auto" w:fill="FFFFFF"/>
        </w:rPr>
        <w:t>has the horizontal stabilizer mounted part way up the fin. This is a compromise between the conventional tail and the T-tail, combining some of the major advantages of both.</w:t>
      </w:r>
    </w:p>
    <w:p w:rsidR="008F250E" w:rsidRPr="00D94FD9" w:rsidRDefault="008F250E" w:rsidP="008F250E">
      <w:pPr>
        <w:pStyle w:val="Heading2"/>
      </w:pPr>
      <w:bookmarkStart w:id="27" w:name="_Toc316154886"/>
      <w:bookmarkStart w:id="28" w:name="_Toc316261799"/>
      <w:r>
        <w:t xml:space="preserve">2.1.1.4 </w:t>
      </w:r>
      <w:r w:rsidRPr="00D94FD9">
        <w:t>Landing Gear</w:t>
      </w:r>
      <w:bookmarkEnd w:id="27"/>
      <w:bookmarkEnd w:id="28"/>
    </w:p>
    <w:p w:rsidR="008F250E" w:rsidRDefault="008F250E" w:rsidP="008F250E">
      <w:pPr>
        <w:spacing w:after="0" w:line="480" w:lineRule="auto"/>
        <w:rPr>
          <w:rFonts w:cs="Times New Roman"/>
          <w:sz w:val="24"/>
          <w:szCs w:val="24"/>
        </w:rPr>
      </w:pPr>
      <w:r w:rsidRPr="00D94FD9">
        <w:rPr>
          <w:rFonts w:cs="Times New Roman"/>
          <w:sz w:val="24"/>
          <w:szCs w:val="24"/>
        </w:rPr>
        <w:tab/>
      </w:r>
      <w:r>
        <w:rPr>
          <w:rFonts w:cs="Times New Roman"/>
          <w:sz w:val="24"/>
          <w:szCs w:val="24"/>
        </w:rPr>
        <w:t xml:space="preserve">The team considered two landing gear types, the tricycle and the tail dragger landing gear. </w:t>
      </w:r>
      <w:r w:rsidRPr="00D94FD9">
        <w:rPr>
          <w:rFonts w:cs="Times New Roman"/>
          <w:sz w:val="24"/>
          <w:szCs w:val="24"/>
        </w:rPr>
        <w:t>The tricycle landing gear has one wheel on the front end of the aircraft and two on the rear much like an actual tricycle.  The advantage of this is that when the aircraft is on the ground it is laying straight; there is no angle to the aircraft.  This is favorable because there is a chance that it may stall while it is taking off if it had an angle.  The tail dragger landing gear is the opposite of the tricycle landing gear.  It has two wheels in front and one in the rear of the airplane.  This formation gives the aircraft an angle while it is on the ground.  The disadvantage of this is that it might stall during take-off as was discussed above.  There is an advantage to this type of landing gear; the angle makes it easier to land.  This is desirable for inexperience R/C airplane operators.</w:t>
      </w:r>
    </w:p>
    <w:p w:rsidR="008F250E" w:rsidRPr="00D94FD9" w:rsidRDefault="008F250E" w:rsidP="008F250E">
      <w:pPr>
        <w:pStyle w:val="Heading2"/>
      </w:pPr>
      <w:bookmarkStart w:id="29" w:name="_Toc316154887"/>
      <w:bookmarkStart w:id="30" w:name="_Toc316261800"/>
      <w:r>
        <w:t xml:space="preserve">2.1.2 </w:t>
      </w:r>
      <w:r w:rsidR="00011CC0">
        <w:t>Discussion of Previous Designs</w:t>
      </w:r>
      <w:bookmarkEnd w:id="29"/>
      <w:bookmarkEnd w:id="30"/>
    </w:p>
    <w:p w:rsidR="008F250E" w:rsidRPr="00D94FD9" w:rsidRDefault="008F250E" w:rsidP="008F250E">
      <w:pPr>
        <w:spacing w:after="0" w:line="480" w:lineRule="auto"/>
        <w:ind w:firstLine="720"/>
        <w:rPr>
          <w:rFonts w:cs="Times New Roman"/>
          <w:sz w:val="24"/>
          <w:szCs w:val="24"/>
        </w:rPr>
      </w:pPr>
      <w:r w:rsidRPr="00D94FD9">
        <w:rPr>
          <w:rFonts w:cs="Times New Roman"/>
          <w:sz w:val="24"/>
          <w:szCs w:val="24"/>
        </w:rPr>
        <w:t xml:space="preserve">The previous SAE AERO teams that will be primarily discussed are the 2007, 2009 and 2011 teams.  The ’07 and 09’ teams entered under the regular class </w:t>
      </w:r>
      <w:r>
        <w:rPr>
          <w:rFonts w:cs="Times New Roman"/>
          <w:sz w:val="24"/>
          <w:szCs w:val="24"/>
        </w:rPr>
        <w:t>while the ’11 entered under advanced.</w:t>
      </w:r>
      <w:r w:rsidRPr="00D94FD9">
        <w:rPr>
          <w:rFonts w:cs="Times New Roman"/>
          <w:sz w:val="24"/>
          <w:szCs w:val="24"/>
        </w:rPr>
        <w:t xml:space="preserve"> The team from ’07 chose an S1223 airfoil with non-tapered wings, this combination of airfoil and wings reduce drag at low speeds.  Last year’s team</w:t>
      </w:r>
      <w:r>
        <w:rPr>
          <w:rFonts w:cs="Times New Roman"/>
          <w:sz w:val="24"/>
          <w:szCs w:val="24"/>
        </w:rPr>
        <w:t xml:space="preserve"> considered</w:t>
      </w:r>
      <w:r w:rsidRPr="00D94FD9">
        <w:rPr>
          <w:rFonts w:cs="Times New Roman"/>
          <w:sz w:val="24"/>
          <w:szCs w:val="24"/>
        </w:rPr>
        <w:t xml:space="preserve"> the S1223</w:t>
      </w:r>
      <w:r>
        <w:rPr>
          <w:rFonts w:cs="Times New Roman"/>
          <w:sz w:val="24"/>
          <w:szCs w:val="24"/>
        </w:rPr>
        <w:t xml:space="preserve">, the </w:t>
      </w:r>
      <w:proofErr w:type="spellStart"/>
      <w:r>
        <w:rPr>
          <w:rFonts w:cs="Times New Roman"/>
          <w:sz w:val="24"/>
          <w:szCs w:val="24"/>
        </w:rPr>
        <w:t>Eppler</w:t>
      </w:r>
      <w:proofErr w:type="spellEnd"/>
      <w:r>
        <w:rPr>
          <w:rFonts w:cs="Times New Roman"/>
          <w:sz w:val="24"/>
          <w:szCs w:val="24"/>
        </w:rPr>
        <w:t xml:space="preserve"> </w:t>
      </w:r>
      <w:r>
        <w:rPr>
          <w:rFonts w:cs="Times New Roman"/>
          <w:sz w:val="24"/>
          <w:szCs w:val="24"/>
        </w:rPr>
        <w:lastRenderedPageBreak/>
        <w:t xml:space="preserve">423 and the </w:t>
      </w:r>
      <w:proofErr w:type="spellStart"/>
      <w:r>
        <w:rPr>
          <w:rFonts w:cs="Times New Roman"/>
          <w:sz w:val="24"/>
          <w:szCs w:val="24"/>
        </w:rPr>
        <w:t>Wortmann</w:t>
      </w:r>
      <w:proofErr w:type="spellEnd"/>
      <w:r>
        <w:rPr>
          <w:rFonts w:cs="Times New Roman"/>
          <w:sz w:val="24"/>
          <w:szCs w:val="24"/>
        </w:rPr>
        <w:t xml:space="preserve"> 63-137. T</w:t>
      </w:r>
      <w:r w:rsidRPr="00D94FD9">
        <w:rPr>
          <w:rFonts w:cs="Times New Roman"/>
          <w:sz w:val="24"/>
          <w:szCs w:val="24"/>
        </w:rPr>
        <w:t>he</w:t>
      </w:r>
      <w:r>
        <w:rPr>
          <w:rFonts w:cs="Times New Roman"/>
          <w:sz w:val="24"/>
          <w:szCs w:val="24"/>
        </w:rPr>
        <w:t>y</w:t>
      </w:r>
      <w:r w:rsidRPr="00D94FD9">
        <w:rPr>
          <w:rFonts w:cs="Times New Roman"/>
          <w:sz w:val="24"/>
          <w:szCs w:val="24"/>
        </w:rPr>
        <w:t xml:space="preserve"> chose the </w:t>
      </w:r>
      <w:proofErr w:type="spellStart"/>
      <w:r w:rsidRPr="00D94FD9">
        <w:rPr>
          <w:rFonts w:cs="Times New Roman"/>
          <w:sz w:val="24"/>
          <w:szCs w:val="24"/>
        </w:rPr>
        <w:t>Wortmann</w:t>
      </w:r>
      <w:proofErr w:type="spellEnd"/>
      <w:r w:rsidRPr="00D94FD9">
        <w:rPr>
          <w:rFonts w:cs="Times New Roman"/>
          <w:sz w:val="24"/>
          <w:szCs w:val="24"/>
        </w:rPr>
        <w:t xml:space="preserve"> 63-137 due to its thick front section to increase lift.  The ’07 and ’09 teams chose a non-tapered design while the ’11 team chose a tapered design.  For the wings themselves, the ’07 and ’11 teams constructed their wings out of Styrofoam due to manufacturability, since Styrofoam is easy to cut and shape.  The ’09 team constructed the wings on their aircraft out of balsa wood ribs</w:t>
      </w:r>
    </w:p>
    <w:p w:rsidR="008F250E" w:rsidRPr="00D94FD9" w:rsidRDefault="008F250E" w:rsidP="008F250E">
      <w:pPr>
        <w:spacing w:after="0" w:line="480" w:lineRule="auto"/>
        <w:rPr>
          <w:rFonts w:cs="Times New Roman"/>
          <w:sz w:val="24"/>
          <w:szCs w:val="24"/>
        </w:rPr>
      </w:pPr>
      <w:r w:rsidRPr="00D94FD9">
        <w:rPr>
          <w:rFonts w:cs="Times New Roman"/>
          <w:sz w:val="24"/>
          <w:szCs w:val="24"/>
        </w:rPr>
        <w:tab/>
        <w:t>The fuselage design differed greatly for each team.  The ’07 team constructed a fuselage mold out of a carbon composite, which they attached to the frame via Velcro.  The ’09 team had a “tear drop” design for their fuselage.  It was constructed out of balsa wood ribs and strips.  The ’11 team had a semi-round fuselage shape which was constructed out of a thick sheet of balsa wood on the bottom with balsa wood ribs along the rest of the fuselage.</w:t>
      </w:r>
    </w:p>
    <w:p w:rsidR="008F250E" w:rsidRDefault="008F250E" w:rsidP="008F250E">
      <w:pPr>
        <w:spacing w:after="0" w:line="480" w:lineRule="auto"/>
        <w:rPr>
          <w:rFonts w:cs="Times New Roman"/>
          <w:sz w:val="24"/>
          <w:szCs w:val="24"/>
        </w:rPr>
      </w:pPr>
      <w:r w:rsidRPr="00D94FD9">
        <w:rPr>
          <w:rFonts w:cs="Times New Roman"/>
          <w:sz w:val="24"/>
          <w:szCs w:val="24"/>
        </w:rPr>
        <w:tab/>
        <w:t xml:space="preserve">For the landing gear, the ’07 team chose a tricycle landing gear which is easier to maneuver, while the teams from ’09 and ’11 chose a “tail dragger” design for their landing gear.  </w:t>
      </w:r>
    </w:p>
    <w:p w:rsidR="008F250E" w:rsidRPr="00367EF9" w:rsidRDefault="008F250E" w:rsidP="00462178">
      <w:pPr>
        <w:pStyle w:val="Heading2"/>
      </w:pPr>
      <w:bookmarkStart w:id="31" w:name="_Toc316154889"/>
      <w:bookmarkStart w:id="32" w:name="_Toc316261801"/>
      <w:r>
        <w:t>2.2 Design Selection Review</w:t>
      </w:r>
      <w:bookmarkEnd w:id="31"/>
      <w:bookmarkEnd w:id="32"/>
      <w:r>
        <w:t xml:space="preserve"> </w:t>
      </w:r>
    </w:p>
    <w:p w:rsidR="008F250E" w:rsidRDefault="008F250E" w:rsidP="008F250E">
      <w:pPr>
        <w:spacing w:after="120" w:line="480" w:lineRule="auto"/>
        <w:rPr>
          <w:rFonts w:cs="Times New Roman"/>
          <w:sz w:val="24"/>
          <w:szCs w:val="24"/>
        </w:rPr>
      </w:pPr>
      <w:r>
        <w:rPr>
          <w:rFonts w:cs="Times New Roman"/>
          <w:sz w:val="24"/>
          <w:szCs w:val="24"/>
        </w:rPr>
        <w:tab/>
        <w:t>After reviewing the benefits of all the components we came up with Table 2 that summarizes our design decisions. The reasoning behind our decisions can be found in the next section.</w:t>
      </w:r>
    </w:p>
    <w:p w:rsidR="008F250E" w:rsidRPr="00B54773" w:rsidRDefault="008F250E" w:rsidP="00B54773">
      <w:pPr>
        <w:spacing w:after="120" w:line="480" w:lineRule="auto"/>
        <w:rPr>
          <w:rFonts w:cs="Times New Roman"/>
          <w:sz w:val="18"/>
          <w:szCs w:val="18"/>
        </w:rPr>
      </w:pPr>
      <w:r w:rsidRPr="00B54773">
        <w:rPr>
          <w:rFonts w:cs="Times New Roman"/>
          <w:b/>
          <w:sz w:val="18"/>
          <w:szCs w:val="18"/>
        </w:rPr>
        <w:t>Table 2:</w:t>
      </w:r>
      <w:r w:rsidRPr="00B54773">
        <w:rPr>
          <w:rFonts w:cs="Times New Roman"/>
          <w:sz w:val="18"/>
          <w:szCs w:val="18"/>
        </w:rPr>
        <w:t xml:space="preserve"> Aircraft Design Summary</w:t>
      </w:r>
    </w:p>
    <w:tbl>
      <w:tblPr>
        <w:tblStyle w:val="LightShading-Accent11"/>
        <w:tblW w:w="9018" w:type="dxa"/>
        <w:tblLook w:val="04A0" w:firstRow="1" w:lastRow="0" w:firstColumn="1" w:lastColumn="0" w:noHBand="0" w:noVBand="1"/>
      </w:tblPr>
      <w:tblGrid>
        <w:gridCol w:w="3348"/>
        <w:gridCol w:w="5670"/>
      </w:tblGrid>
      <w:tr w:rsidR="008F250E" w:rsidRPr="008457AF" w:rsidTr="008039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8" w:type="dxa"/>
            <w:gridSpan w:val="2"/>
            <w:noWrap/>
            <w:hideMark/>
          </w:tcPr>
          <w:p w:rsidR="008F250E" w:rsidRPr="008457AF" w:rsidRDefault="008F250E" w:rsidP="0080392E">
            <w:pPr>
              <w:jc w:val="center"/>
              <w:rPr>
                <w:rFonts w:ascii="Calibri" w:eastAsia="Times New Roman" w:hAnsi="Calibri" w:cs="Times New Roman"/>
                <w:color w:val="000000"/>
              </w:rPr>
            </w:pPr>
            <w:r w:rsidRPr="008457AF">
              <w:rPr>
                <w:rFonts w:ascii="Calibri" w:eastAsia="Times New Roman" w:hAnsi="Calibri" w:cs="Times New Roman"/>
                <w:color w:val="000000"/>
                <w:sz w:val="28"/>
              </w:rPr>
              <w:t>Aircraft Design Summary</w:t>
            </w:r>
          </w:p>
        </w:tc>
      </w:tr>
      <w:tr w:rsidR="008F250E" w:rsidRPr="008457AF" w:rsidTr="008039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4"/>
              </w:rPr>
            </w:pPr>
            <w:r w:rsidRPr="008457AF">
              <w:rPr>
                <w:rFonts w:ascii="Calibri" w:eastAsia="Times New Roman" w:hAnsi="Calibri" w:cs="Times New Roman"/>
                <w:color w:val="000000"/>
                <w:sz w:val="24"/>
              </w:rPr>
              <w:t>Part</w:t>
            </w:r>
          </w:p>
        </w:tc>
        <w:tc>
          <w:tcPr>
            <w:tcW w:w="5670" w:type="dxa"/>
            <w:noWrap/>
            <w:hideMark/>
          </w:tcPr>
          <w:p w:rsidR="008F250E" w:rsidRPr="008457AF" w:rsidRDefault="008F250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rPr>
            </w:pPr>
            <w:r w:rsidRPr="008457AF">
              <w:rPr>
                <w:rFonts w:ascii="Calibri" w:eastAsia="Times New Roman" w:hAnsi="Calibri" w:cs="Times New Roman"/>
                <w:b/>
                <w:color w:val="000000"/>
                <w:sz w:val="24"/>
              </w:rPr>
              <w:t>Configuration</w:t>
            </w:r>
          </w:p>
        </w:tc>
      </w:tr>
      <w:tr w:rsidR="008F250E" w:rsidRPr="008457AF" w:rsidTr="0080392E">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0"/>
              </w:rPr>
            </w:pPr>
            <w:r w:rsidRPr="008457AF">
              <w:rPr>
                <w:rFonts w:ascii="Calibri" w:eastAsia="Times New Roman" w:hAnsi="Calibri" w:cs="Times New Roman"/>
                <w:color w:val="000000"/>
                <w:sz w:val="20"/>
              </w:rPr>
              <w:t>*sub component</w:t>
            </w:r>
            <w:r w:rsidRPr="00B54773">
              <w:rPr>
                <w:rFonts w:ascii="Calibri" w:eastAsia="Times New Roman" w:hAnsi="Calibri" w:cs="Times New Roman"/>
                <w:color w:val="000000"/>
                <w:sz w:val="20"/>
              </w:rPr>
              <w:t xml:space="preserve">  wing construction</w:t>
            </w:r>
          </w:p>
        </w:tc>
        <w:tc>
          <w:tcPr>
            <w:tcW w:w="5670" w:type="dxa"/>
            <w:noWrap/>
            <w:hideMark/>
          </w:tcPr>
          <w:p w:rsidR="008F250E" w:rsidRPr="008457AF" w:rsidRDefault="008F250E" w:rsidP="0080392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8457AF">
              <w:rPr>
                <w:rFonts w:ascii="Calibri" w:eastAsia="Times New Roman" w:hAnsi="Calibri" w:cs="Times New Roman"/>
                <w:color w:val="000000"/>
                <w:sz w:val="20"/>
              </w:rPr>
              <w:t>Two-piece construction</w:t>
            </w:r>
          </w:p>
        </w:tc>
      </w:tr>
      <w:tr w:rsidR="008F250E" w:rsidRPr="008457AF" w:rsidTr="008039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0"/>
              </w:rPr>
            </w:pPr>
            <w:r w:rsidRPr="008457AF">
              <w:rPr>
                <w:rFonts w:ascii="Calibri" w:eastAsia="Times New Roman" w:hAnsi="Calibri" w:cs="Times New Roman"/>
                <w:color w:val="000000"/>
                <w:sz w:val="20"/>
              </w:rPr>
              <w:t>*sub component</w:t>
            </w:r>
            <w:r w:rsidR="00974055">
              <w:rPr>
                <w:rFonts w:ascii="Calibri" w:eastAsia="Times New Roman" w:hAnsi="Calibri" w:cs="Times New Roman"/>
                <w:color w:val="000000"/>
                <w:sz w:val="20"/>
              </w:rPr>
              <w:t xml:space="preserve"> airfoil profile</w:t>
            </w:r>
          </w:p>
        </w:tc>
        <w:tc>
          <w:tcPr>
            <w:tcW w:w="5670" w:type="dxa"/>
            <w:noWrap/>
            <w:hideMark/>
          </w:tcPr>
          <w:p w:rsidR="008F250E" w:rsidRPr="008457AF" w:rsidRDefault="008F250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B54773">
              <w:rPr>
                <w:rFonts w:ascii="Calibri" w:eastAsia="Times New Roman" w:hAnsi="Calibri" w:cs="Times New Roman"/>
                <w:color w:val="000000"/>
                <w:sz w:val="20"/>
              </w:rPr>
              <w:t>Under Cambered</w:t>
            </w:r>
          </w:p>
        </w:tc>
      </w:tr>
      <w:tr w:rsidR="008F250E" w:rsidRPr="008457AF" w:rsidTr="0080392E">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0"/>
              </w:rPr>
            </w:pPr>
            <w:r w:rsidRPr="008457AF">
              <w:rPr>
                <w:rFonts w:ascii="Calibri" w:eastAsia="Times New Roman" w:hAnsi="Calibri" w:cs="Times New Roman"/>
                <w:color w:val="000000"/>
                <w:sz w:val="20"/>
              </w:rPr>
              <w:t>*sub component</w:t>
            </w:r>
            <w:r w:rsidRPr="00B54773">
              <w:rPr>
                <w:rFonts w:ascii="Calibri" w:eastAsia="Times New Roman" w:hAnsi="Calibri" w:cs="Times New Roman"/>
                <w:color w:val="000000"/>
                <w:sz w:val="20"/>
              </w:rPr>
              <w:t xml:space="preserve"> wing geometry</w:t>
            </w:r>
          </w:p>
        </w:tc>
        <w:tc>
          <w:tcPr>
            <w:tcW w:w="5670" w:type="dxa"/>
            <w:noWrap/>
            <w:hideMark/>
          </w:tcPr>
          <w:p w:rsidR="008F250E" w:rsidRPr="008457AF" w:rsidRDefault="008F250E" w:rsidP="0080392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8457AF">
              <w:rPr>
                <w:rFonts w:ascii="Calibri" w:eastAsia="Times New Roman" w:hAnsi="Calibri" w:cs="Times New Roman"/>
                <w:color w:val="000000"/>
                <w:sz w:val="20"/>
              </w:rPr>
              <w:t>Rectangular</w:t>
            </w:r>
          </w:p>
        </w:tc>
      </w:tr>
      <w:tr w:rsidR="008F250E" w:rsidRPr="008457AF" w:rsidTr="008039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0"/>
              </w:rPr>
            </w:pPr>
            <w:r w:rsidRPr="00B54773">
              <w:rPr>
                <w:rFonts w:ascii="Calibri" w:eastAsia="Times New Roman" w:hAnsi="Calibri" w:cs="Times New Roman"/>
                <w:color w:val="000000"/>
                <w:sz w:val="20"/>
              </w:rPr>
              <w:t>Fuselage</w:t>
            </w:r>
          </w:p>
        </w:tc>
        <w:tc>
          <w:tcPr>
            <w:tcW w:w="5670" w:type="dxa"/>
            <w:noWrap/>
            <w:hideMark/>
          </w:tcPr>
          <w:p w:rsidR="008F250E" w:rsidRPr="008457AF" w:rsidRDefault="008F250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8457AF">
              <w:rPr>
                <w:rFonts w:ascii="Calibri" w:eastAsia="Times New Roman" w:hAnsi="Calibri" w:cs="Times New Roman"/>
                <w:color w:val="000000"/>
                <w:sz w:val="20"/>
              </w:rPr>
              <w:t>Combination Design</w:t>
            </w:r>
          </w:p>
        </w:tc>
      </w:tr>
      <w:tr w:rsidR="008F250E" w:rsidRPr="008457AF" w:rsidTr="0080392E">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0"/>
              </w:rPr>
            </w:pPr>
            <w:r w:rsidRPr="008457AF">
              <w:rPr>
                <w:rFonts w:ascii="Calibri" w:eastAsia="Times New Roman" w:hAnsi="Calibri" w:cs="Times New Roman"/>
                <w:color w:val="000000"/>
                <w:sz w:val="20"/>
              </w:rPr>
              <w:t>Tail</w:t>
            </w:r>
          </w:p>
        </w:tc>
        <w:tc>
          <w:tcPr>
            <w:tcW w:w="5670" w:type="dxa"/>
            <w:noWrap/>
            <w:hideMark/>
          </w:tcPr>
          <w:p w:rsidR="008F250E" w:rsidRPr="008457AF" w:rsidRDefault="008F250E" w:rsidP="0080392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8457AF">
              <w:rPr>
                <w:rFonts w:ascii="Calibri" w:eastAsia="Times New Roman" w:hAnsi="Calibri" w:cs="Times New Roman"/>
                <w:color w:val="000000"/>
                <w:sz w:val="20"/>
              </w:rPr>
              <w:t xml:space="preserve">Convectional </w:t>
            </w:r>
            <w:r w:rsidRPr="00B54773">
              <w:rPr>
                <w:rFonts w:ascii="Calibri" w:eastAsia="Times New Roman" w:hAnsi="Calibri" w:cs="Times New Roman"/>
                <w:color w:val="000000"/>
                <w:sz w:val="20"/>
              </w:rPr>
              <w:t xml:space="preserve">tail </w:t>
            </w:r>
          </w:p>
        </w:tc>
      </w:tr>
      <w:tr w:rsidR="008F250E" w:rsidRPr="008457AF" w:rsidTr="00B5477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348" w:type="dxa"/>
            <w:noWrap/>
            <w:hideMark/>
          </w:tcPr>
          <w:p w:rsidR="008F250E" w:rsidRPr="008457AF" w:rsidRDefault="008F250E" w:rsidP="0080392E">
            <w:pPr>
              <w:rPr>
                <w:rFonts w:ascii="Calibri" w:eastAsia="Times New Roman" w:hAnsi="Calibri" w:cs="Times New Roman"/>
                <w:color w:val="000000"/>
                <w:sz w:val="20"/>
              </w:rPr>
            </w:pPr>
            <w:r w:rsidRPr="008457AF">
              <w:rPr>
                <w:rFonts w:ascii="Calibri" w:eastAsia="Times New Roman" w:hAnsi="Calibri" w:cs="Times New Roman"/>
                <w:color w:val="000000"/>
                <w:sz w:val="20"/>
              </w:rPr>
              <w:t>Landing Gear</w:t>
            </w:r>
          </w:p>
        </w:tc>
        <w:tc>
          <w:tcPr>
            <w:tcW w:w="5670" w:type="dxa"/>
            <w:noWrap/>
            <w:hideMark/>
          </w:tcPr>
          <w:p w:rsidR="008F250E" w:rsidRPr="008457AF" w:rsidRDefault="008F250E" w:rsidP="008039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8457AF">
              <w:rPr>
                <w:rFonts w:ascii="Calibri" w:eastAsia="Times New Roman" w:hAnsi="Calibri" w:cs="Times New Roman"/>
                <w:color w:val="000000"/>
                <w:sz w:val="20"/>
              </w:rPr>
              <w:t>Tricycle</w:t>
            </w:r>
            <w:r w:rsidRPr="00B54773">
              <w:rPr>
                <w:rFonts w:ascii="Calibri" w:eastAsia="Times New Roman" w:hAnsi="Calibri" w:cs="Times New Roman"/>
                <w:color w:val="000000"/>
                <w:sz w:val="20"/>
              </w:rPr>
              <w:t xml:space="preserve"> landing gear</w:t>
            </w:r>
          </w:p>
        </w:tc>
      </w:tr>
    </w:tbl>
    <w:p w:rsidR="008F250E" w:rsidRPr="00337CCE" w:rsidRDefault="008F250E" w:rsidP="00462178">
      <w:pPr>
        <w:pStyle w:val="Heading2"/>
      </w:pPr>
      <w:bookmarkStart w:id="33" w:name="_Toc316154890"/>
      <w:bookmarkStart w:id="34" w:name="_Toc316261802"/>
      <w:r>
        <w:t>2.3 Design Selection Process</w:t>
      </w:r>
      <w:bookmarkEnd w:id="33"/>
      <w:bookmarkEnd w:id="34"/>
    </w:p>
    <w:p w:rsidR="008F250E" w:rsidRDefault="008F250E" w:rsidP="008F250E">
      <w:pPr>
        <w:pStyle w:val="Heading2"/>
      </w:pPr>
      <w:bookmarkStart w:id="35" w:name="_Toc316154891"/>
      <w:bookmarkStart w:id="36" w:name="_Toc316261803"/>
      <w:r>
        <w:t>2.3.1 Selection Process for Airfoil Profile</w:t>
      </w:r>
      <w:bookmarkEnd w:id="35"/>
      <w:bookmarkEnd w:id="36"/>
    </w:p>
    <w:p w:rsidR="008F250E" w:rsidRPr="00D94FD9" w:rsidRDefault="008F250E" w:rsidP="008F250E">
      <w:pPr>
        <w:spacing w:after="120" w:line="480" w:lineRule="auto"/>
        <w:rPr>
          <w:rFonts w:cs="Times New Roman"/>
          <w:sz w:val="24"/>
          <w:szCs w:val="24"/>
        </w:rPr>
      </w:pPr>
      <w:r>
        <w:rPr>
          <w:rFonts w:cs="Times New Roman"/>
          <w:sz w:val="24"/>
          <w:szCs w:val="24"/>
        </w:rPr>
        <w:tab/>
      </w:r>
      <w:r w:rsidRPr="00D94FD9">
        <w:rPr>
          <w:rFonts w:cs="Times New Roman"/>
          <w:sz w:val="24"/>
          <w:szCs w:val="24"/>
        </w:rPr>
        <w:t xml:space="preserve">We </w:t>
      </w:r>
      <w:r>
        <w:rPr>
          <w:rFonts w:cs="Times New Roman"/>
          <w:sz w:val="24"/>
          <w:szCs w:val="24"/>
        </w:rPr>
        <w:t>choose an</w:t>
      </w:r>
      <w:r w:rsidRPr="00D94FD9">
        <w:rPr>
          <w:rFonts w:cs="Times New Roman"/>
          <w:sz w:val="24"/>
          <w:szCs w:val="24"/>
        </w:rPr>
        <w:t xml:space="preserve"> under-cambered airfoil </w:t>
      </w:r>
      <w:r>
        <w:rPr>
          <w:rFonts w:cs="Times New Roman"/>
          <w:sz w:val="24"/>
          <w:szCs w:val="24"/>
        </w:rPr>
        <w:t>profile</w:t>
      </w:r>
      <w:r w:rsidRPr="00D94FD9">
        <w:rPr>
          <w:rFonts w:cs="Times New Roman"/>
          <w:sz w:val="24"/>
          <w:szCs w:val="24"/>
        </w:rPr>
        <w:t xml:space="preserve"> because </w:t>
      </w:r>
      <w:r>
        <w:rPr>
          <w:rFonts w:cs="Times New Roman"/>
          <w:sz w:val="24"/>
          <w:szCs w:val="24"/>
        </w:rPr>
        <w:t xml:space="preserve">we deemed </w:t>
      </w:r>
      <w:r w:rsidRPr="00D94FD9">
        <w:rPr>
          <w:rFonts w:cs="Times New Roman"/>
          <w:sz w:val="24"/>
          <w:szCs w:val="24"/>
        </w:rPr>
        <w:t xml:space="preserve">the maneuverability of the symmetrical airfoil </w:t>
      </w:r>
      <w:r>
        <w:rPr>
          <w:rFonts w:cs="Times New Roman"/>
          <w:sz w:val="24"/>
          <w:szCs w:val="24"/>
        </w:rPr>
        <w:t>was not necessary</w:t>
      </w:r>
      <w:r w:rsidRPr="00D94FD9">
        <w:rPr>
          <w:rFonts w:cs="Times New Roman"/>
          <w:sz w:val="24"/>
          <w:szCs w:val="24"/>
        </w:rPr>
        <w:t xml:space="preserve">.  During the competition our aircraft only has to </w:t>
      </w:r>
      <w:r w:rsidRPr="00D94FD9">
        <w:rPr>
          <w:rFonts w:cs="Times New Roman"/>
          <w:sz w:val="24"/>
          <w:szCs w:val="24"/>
        </w:rPr>
        <w:lastRenderedPageBreak/>
        <w:t>complete one 360</w:t>
      </w:r>
      <w:r w:rsidRPr="00D94FD9">
        <w:rPr>
          <w:rFonts w:cs="Times New Roman"/>
          <w:sz w:val="24"/>
          <w:szCs w:val="24"/>
        </w:rPr>
        <w:sym w:font="Symbol" w:char="F0B0"/>
      </w:r>
      <w:r w:rsidRPr="00D94FD9">
        <w:rPr>
          <w:rFonts w:cs="Times New Roman"/>
          <w:sz w:val="24"/>
          <w:szCs w:val="24"/>
        </w:rPr>
        <w:t xml:space="preserve"> turn so</w:t>
      </w:r>
      <w:r>
        <w:rPr>
          <w:rFonts w:cs="Times New Roman"/>
          <w:sz w:val="24"/>
          <w:szCs w:val="24"/>
        </w:rPr>
        <w:t xml:space="preserve"> maneuverability was not a concern.</w:t>
      </w:r>
      <w:r w:rsidRPr="00D94FD9">
        <w:rPr>
          <w:rFonts w:cs="Times New Roman"/>
          <w:sz w:val="24"/>
          <w:szCs w:val="24"/>
        </w:rPr>
        <w:t xml:space="preserve">  We also chose this design over the flat-bottomed airfoil because the under-cambered is easier to operate </w:t>
      </w:r>
      <w:r>
        <w:rPr>
          <w:rFonts w:cs="Times New Roman"/>
          <w:sz w:val="24"/>
          <w:szCs w:val="24"/>
        </w:rPr>
        <w:t xml:space="preserve">in </w:t>
      </w:r>
      <w:r w:rsidRPr="00D94FD9">
        <w:rPr>
          <w:rFonts w:cs="Times New Roman"/>
          <w:sz w:val="24"/>
          <w:szCs w:val="24"/>
        </w:rPr>
        <w:t>since it does not require much adjusting because it is not as speed sensitive as the flat-bottom airfoil.</w:t>
      </w:r>
    </w:p>
    <w:p w:rsidR="008F250E" w:rsidRPr="00C24368" w:rsidRDefault="008F250E" w:rsidP="008F250E">
      <w:pPr>
        <w:pStyle w:val="Heading2"/>
      </w:pPr>
      <w:bookmarkStart w:id="37" w:name="_Toc316154892"/>
      <w:bookmarkStart w:id="38" w:name="_Toc316261804"/>
      <w:r>
        <w:t>2.3.2 Selection Process for Wing Construction</w:t>
      </w:r>
      <w:bookmarkEnd w:id="37"/>
      <w:bookmarkEnd w:id="38"/>
    </w:p>
    <w:p w:rsidR="008F250E" w:rsidRPr="00D94FD9" w:rsidRDefault="008F250E" w:rsidP="008F250E">
      <w:pPr>
        <w:spacing w:after="120" w:line="480" w:lineRule="auto"/>
        <w:rPr>
          <w:rFonts w:cs="Times New Roman"/>
          <w:i/>
          <w:sz w:val="24"/>
          <w:szCs w:val="24"/>
        </w:rPr>
      </w:pPr>
      <w:r>
        <w:rPr>
          <w:rFonts w:cs="Times New Roman"/>
          <w:sz w:val="24"/>
          <w:szCs w:val="24"/>
        </w:rPr>
        <w:tab/>
      </w:r>
      <w:r w:rsidRPr="00D94FD9">
        <w:rPr>
          <w:rFonts w:cs="Times New Roman"/>
          <w:sz w:val="24"/>
          <w:szCs w:val="24"/>
        </w:rPr>
        <w:t xml:space="preserve">For our aircraft we decided on a two-piece wing set with </w:t>
      </w:r>
      <w:proofErr w:type="spellStart"/>
      <w:r w:rsidRPr="00D94FD9">
        <w:rPr>
          <w:rFonts w:cs="Times New Roman"/>
          <w:sz w:val="24"/>
          <w:szCs w:val="24"/>
        </w:rPr>
        <w:t>Monokote</w:t>
      </w:r>
      <w:proofErr w:type="spellEnd"/>
      <w:r w:rsidRPr="00D94FD9">
        <w:rPr>
          <w:rFonts w:cs="Times New Roman"/>
          <w:sz w:val="24"/>
          <w:szCs w:val="24"/>
        </w:rPr>
        <w:t xml:space="preserve"> as a cover for the wings.  The reason for this is that we want to make the aircraft as light as possible and as easy to transport as possible since we have to transport the aircraft from Flagstaff, Arizona to Van Nuys, California.  This design is ideal for us since we plan to initiate testing of the flight of our aircraft and there is a chance that part of the wing could get damaged the testing sequence.  Being a two-piece wing set, it will make it easier to replace than if we had a one-piece set.  Even though it is slightly m</w:t>
      </w:r>
      <w:r w:rsidR="00974055">
        <w:rPr>
          <w:rFonts w:cs="Times New Roman"/>
          <w:sz w:val="24"/>
          <w:szCs w:val="24"/>
        </w:rPr>
        <w:t xml:space="preserve">ore susceptible to damage, the </w:t>
      </w:r>
      <w:proofErr w:type="spellStart"/>
      <w:r w:rsidR="00974055">
        <w:rPr>
          <w:rFonts w:cs="Times New Roman"/>
          <w:sz w:val="24"/>
          <w:szCs w:val="24"/>
        </w:rPr>
        <w:t>m</w:t>
      </w:r>
      <w:r w:rsidRPr="00D94FD9">
        <w:rPr>
          <w:rFonts w:cs="Times New Roman"/>
          <w:sz w:val="24"/>
          <w:szCs w:val="24"/>
        </w:rPr>
        <w:t>onokote</w:t>
      </w:r>
      <w:proofErr w:type="spellEnd"/>
      <w:r w:rsidRPr="00D94FD9">
        <w:rPr>
          <w:rFonts w:cs="Times New Roman"/>
          <w:sz w:val="24"/>
          <w:szCs w:val="24"/>
        </w:rPr>
        <w:t xml:space="preserve"> cover will give a sleeker, lighter design than a bulky, heavier one with a balsa wood cover.</w:t>
      </w:r>
    </w:p>
    <w:p w:rsidR="008F250E" w:rsidRPr="00C24368" w:rsidRDefault="008F250E" w:rsidP="008F250E">
      <w:pPr>
        <w:pStyle w:val="Heading2"/>
      </w:pPr>
      <w:bookmarkStart w:id="39" w:name="_Toc316154893"/>
      <w:bookmarkStart w:id="40" w:name="_Toc316261805"/>
      <w:r>
        <w:t>2.3.3 Selection Process for Wing Geometry</w:t>
      </w:r>
      <w:bookmarkEnd w:id="39"/>
      <w:bookmarkEnd w:id="40"/>
    </w:p>
    <w:p w:rsidR="008F250E" w:rsidRDefault="008F250E" w:rsidP="008F250E">
      <w:pPr>
        <w:spacing w:after="120" w:line="480" w:lineRule="auto"/>
        <w:rPr>
          <w:rFonts w:cs="Times New Roman"/>
          <w:sz w:val="24"/>
          <w:szCs w:val="24"/>
        </w:rPr>
      </w:pPr>
      <w:r w:rsidRPr="00D94FD9">
        <w:rPr>
          <w:rFonts w:cs="Times New Roman"/>
          <w:sz w:val="24"/>
          <w:szCs w:val="24"/>
        </w:rPr>
        <w:tab/>
        <w:t>Non-tapered wings were our choice for the aircraft.  We were led to this decision by the easiness to design, analyze and construct.</w:t>
      </w:r>
    </w:p>
    <w:p w:rsidR="008F250E" w:rsidRPr="00C24368" w:rsidRDefault="008F250E" w:rsidP="008F250E">
      <w:pPr>
        <w:pStyle w:val="Heading2"/>
      </w:pPr>
      <w:bookmarkStart w:id="41" w:name="_Toc316154894"/>
      <w:bookmarkStart w:id="42" w:name="_Toc316261806"/>
      <w:r>
        <w:t>2.3.4 Selection Process for Fuselage</w:t>
      </w:r>
      <w:bookmarkEnd w:id="41"/>
      <w:bookmarkEnd w:id="42"/>
    </w:p>
    <w:p w:rsidR="008F250E" w:rsidRDefault="008F250E" w:rsidP="008F250E">
      <w:pPr>
        <w:spacing w:after="120" w:line="480" w:lineRule="auto"/>
        <w:rPr>
          <w:rFonts w:cs="Times New Roman"/>
          <w:sz w:val="24"/>
          <w:szCs w:val="24"/>
        </w:rPr>
      </w:pPr>
      <w:r w:rsidRPr="00D94FD9">
        <w:rPr>
          <w:rFonts w:cs="Times New Roman"/>
          <w:sz w:val="24"/>
          <w:szCs w:val="24"/>
        </w:rPr>
        <w:tab/>
        <w:t>A combination of the square-edged fuselage and rounded fuselage will be present in our final design of the aircraft.  We would have liked to do a completely rounded fuselage but we simply cannot output the manpower to go with the best possible design for each component.  Being a team of only four we do not think we could construct the most elaborate components and finish the aircraft in time for the competition.</w:t>
      </w:r>
    </w:p>
    <w:p w:rsidR="008F250E" w:rsidRPr="002F2AEF" w:rsidRDefault="008F250E" w:rsidP="008F250E">
      <w:pPr>
        <w:pStyle w:val="Heading2"/>
        <w:rPr>
          <w:rStyle w:val="apple-style-span"/>
          <w:szCs w:val="24"/>
          <w:shd w:val="clear" w:color="auto" w:fill="FFFFFF"/>
        </w:rPr>
      </w:pPr>
      <w:bookmarkStart w:id="43" w:name="_Toc316154895"/>
      <w:bookmarkStart w:id="44" w:name="_Toc316261807"/>
      <w:r>
        <w:rPr>
          <w:rStyle w:val="apple-style-span"/>
          <w:szCs w:val="24"/>
          <w:shd w:val="clear" w:color="auto" w:fill="FFFFFF"/>
        </w:rPr>
        <w:t xml:space="preserve">2.3.5 </w:t>
      </w:r>
      <w:r>
        <w:t>Selection Process</w:t>
      </w:r>
      <w:r w:rsidRPr="002F2AEF">
        <w:rPr>
          <w:rStyle w:val="apple-style-span"/>
          <w:szCs w:val="24"/>
          <w:shd w:val="clear" w:color="auto" w:fill="FFFFFF"/>
        </w:rPr>
        <w:t xml:space="preserve"> for tail</w:t>
      </w:r>
      <w:bookmarkEnd w:id="43"/>
      <w:bookmarkEnd w:id="44"/>
    </w:p>
    <w:p w:rsidR="008F250E" w:rsidRDefault="008F250E" w:rsidP="008F250E">
      <w:pPr>
        <w:spacing w:line="480" w:lineRule="auto"/>
        <w:rPr>
          <w:rFonts w:cs="Times New Roman"/>
          <w:sz w:val="24"/>
          <w:szCs w:val="24"/>
        </w:rPr>
      </w:pPr>
      <w:r w:rsidRPr="00D94FD9">
        <w:rPr>
          <w:rFonts w:cs="Times New Roman"/>
          <w:sz w:val="24"/>
          <w:szCs w:val="24"/>
        </w:rPr>
        <w:tab/>
        <w:t xml:space="preserve">A convectional tail for this airplane design will be used because if its capabilities of easy manufacturing and stability. The horizontal tail section will utilize </w:t>
      </w:r>
      <w:proofErr w:type="gramStart"/>
      <w:r w:rsidRPr="00D94FD9">
        <w:rPr>
          <w:rFonts w:cs="Times New Roman"/>
          <w:sz w:val="24"/>
          <w:szCs w:val="24"/>
        </w:rPr>
        <w:t>an</w:t>
      </w:r>
      <w:proofErr w:type="gramEnd"/>
      <w:r w:rsidRPr="00D94FD9">
        <w:rPr>
          <w:rFonts w:cs="Times New Roman"/>
          <w:sz w:val="24"/>
          <w:szCs w:val="24"/>
        </w:rPr>
        <w:t xml:space="preserve"> </w:t>
      </w:r>
      <w:r>
        <w:rPr>
          <w:rFonts w:cs="Times New Roman"/>
          <w:sz w:val="24"/>
          <w:szCs w:val="24"/>
        </w:rPr>
        <w:t xml:space="preserve">symmetrical </w:t>
      </w:r>
      <w:r w:rsidRPr="00D94FD9">
        <w:rPr>
          <w:rFonts w:cs="Times New Roman"/>
          <w:sz w:val="24"/>
          <w:szCs w:val="24"/>
        </w:rPr>
        <w:t>airfoil</w:t>
      </w:r>
      <w:r>
        <w:rPr>
          <w:rFonts w:cs="Times New Roman"/>
          <w:sz w:val="24"/>
          <w:szCs w:val="24"/>
        </w:rPr>
        <w:t xml:space="preserve"> profile</w:t>
      </w:r>
      <w:r w:rsidRPr="00D94FD9">
        <w:rPr>
          <w:rFonts w:cs="Times New Roman"/>
          <w:sz w:val="24"/>
          <w:szCs w:val="24"/>
        </w:rPr>
        <w:t xml:space="preserve"> versus the </w:t>
      </w:r>
      <w:r>
        <w:rPr>
          <w:rFonts w:cs="Times New Roman"/>
          <w:sz w:val="24"/>
          <w:szCs w:val="24"/>
        </w:rPr>
        <w:t xml:space="preserve">under-cambered profile </w:t>
      </w:r>
      <w:r w:rsidRPr="00D94FD9">
        <w:rPr>
          <w:rFonts w:cs="Times New Roman"/>
          <w:sz w:val="24"/>
          <w:szCs w:val="24"/>
        </w:rPr>
        <w:t xml:space="preserve">in the main wing. This is because the horizontal tail must </w:t>
      </w:r>
      <w:r w:rsidRPr="00D94FD9">
        <w:rPr>
          <w:rFonts w:cs="Times New Roman"/>
          <w:sz w:val="24"/>
          <w:szCs w:val="24"/>
        </w:rPr>
        <w:lastRenderedPageBreak/>
        <w:t>provide stability and control during flight versus lift. The vertical will be a half inch sheet of balsa wood that will be designed for easy fabrication and aerodynamic control.</w:t>
      </w:r>
    </w:p>
    <w:p w:rsidR="008F250E" w:rsidRPr="000A037B" w:rsidRDefault="008F250E" w:rsidP="008F250E">
      <w:pPr>
        <w:pStyle w:val="Heading2"/>
      </w:pPr>
      <w:bookmarkStart w:id="45" w:name="_Toc316154896"/>
      <w:bookmarkStart w:id="46" w:name="_Toc316261808"/>
      <w:r>
        <w:t>2.3.6 Selection Process for landing gear</w:t>
      </w:r>
      <w:bookmarkEnd w:id="45"/>
      <w:bookmarkEnd w:id="46"/>
    </w:p>
    <w:p w:rsidR="008F250E" w:rsidRPr="00D94FD9" w:rsidRDefault="008F250E" w:rsidP="008F250E">
      <w:pPr>
        <w:spacing w:after="0" w:line="480" w:lineRule="auto"/>
        <w:rPr>
          <w:rFonts w:cs="Times New Roman"/>
          <w:sz w:val="24"/>
          <w:szCs w:val="24"/>
        </w:rPr>
      </w:pPr>
      <w:r w:rsidRPr="00D94FD9">
        <w:rPr>
          <w:rFonts w:cs="Times New Roman"/>
          <w:sz w:val="24"/>
          <w:szCs w:val="24"/>
        </w:rPr>
        <w:tab/>
        <w:t xml:space="preserve">A tricycle landing gear would be ideal for the aircraft because we are planning on contacting an experienced flyer to operate our aircraft at the competition.  </w:t>
      </w:r>
      <w:r>
        <w:rPr>
          <w:rFonts w:cs="Times New Roman"/>
          <w:sz w:val="24"/>
          <w:szCs w:val="24"/>
        </w:rPr>
        <w:t>The only drawback to this design would be the risk of the airplane stalling during landing.</w:t>
      </w:r>
    </w:p>
    <w:p w:rsidR="00DE4FCA" w:rsidRPr="00462178" w:rsidRDefault="00974055" w:rsidP="00AC1D14">
      <w:pPr>
        <w:pStyle w:val="Heading1"/>
      </w:pPr>
      <w:bookmarkStart w:id="47" w:name="_Toc316261809"/>
      <w:r>
        <w:t>3.0</w:t>
      </w:r>
      <w:r>
        <w:tab/>
      </w:r>
      <w:r w:rsidR="00AC1D14">
        <w:tab/>
      </w:r>
      <w:r w:rsidR="00DE4FCA" w:rsidRPr="00462178">
        <w:t>Calculations</w:t>
      </w:r>
      <w:bookmarkStart w:id="48" w:name="_Toc316154897"/>
      <w:bookmarkEnd w:id="47"/>
    </w:p>
    <w:p w:rsidR="00DE4FCA" w:rsidRPr="00DE4FCA" w:rsidRDefault="00DE4FCA" w:rsidP="00DE4FCA">
      <w:pPr>
        <w:pStyle w:val="Heading2"/>
        <w:rPr>
          <w:rFonts w:asciiTheme="majorBidi" w:hAnsiTheme="majorBidi"/>
          <w:sz w:val="28"/>
          <w:szCs w:val="28"/>
        </w:rPr>
      </w:pPr>
      <w:bookmarkStart w:id="49" w:name="_Toc316261810"/>
      <w:r>
        <w:t>3.1 Performance</w:t>
      </w:r>
      <w:bookmarkEnd w:id="48"/>
      <w:bookmarkEnd w:id="49"/>
    </w:p>
    <w:p w:rsidR="008D3D96" w:rsidRPr="00D94FD9" w:rsidRDefault="00DE4FCA" w:rsidP="00DE4FCA">
      <w:pPr>
        <w:pStyle w:val="Heading2"/>
      </w:pPr>
      <w:bookmarkStart w:id="50" w:name="_Toc316261811"/>
      <w:r>
        <w:t>3.1.1 Drag Analysis</w:t>
      </w:r>
      <w:bookmarkEnd w:id="50"/>
    </w:p>
    <w:p w:rsidR="008D3D96" w:rsidRPr="00D94FD9" w:rsidRDefault="008D3D96" w:rsidP="008D3D96">
      <w:pPr>
        <w:spacing w:line="480" w:lineRule="auto"/>
        <w:ind w:firstLine="720"/>
        <w:rPr>
          <w:sz w:val="24"/>
          <w:szCs w:val="24"/>
        </w:rPr>
      </w:pPr>
      <w:r w:rsidRPr="00D94FD9">
        <w:rPr>
          <w:sz w:val="24"/>
          <w:szCs w:val="24"/>
        </w:rPr>
        <w:t>The drag was broken up into parts including the wing, fuselage, landing gear, horizontal and vertical tails, and the engine.  All of these parts have parasitic drag while the wing and horizontal tail have both parasitic and induced drag, which is due to lift.  The equations</w:t>
      </w:r>
      <w:r w:rsidR="007F0601">
        <w:rPr>
          <w:sz w:val="24"/>
          <w:szCs w:val="24"/>
        </w:rPr>
        <w:t xml:space="preserve"> from reference [3]</w:t>
      </w:r>
      <w:r w:rsidRPr="00D94FD9">
        <w:rPr>
          <w:sz w:val="24"/>
          <w:szCs w:val="24"/>
        </w:rPr>
        <w:t xml:space="preserve"> used to determine each part’s drag coeffici</w:t>
      </w:r>
      <w:r>
        <w:rPr>
          <w:sz w:val="24"/>
          <w:szCs w:val="24"/>
        </w:rPr>
        <w:t>ent is set up below in Table 1.</w:t>
      </w:r>
    </w:p>
    <w:p w:rsidR="008D3D96" w:rsidRDefault="008D3D96" w:rsidP="008D3D96">
      <w:pPr>
        <w:pStyle w:val="Caption"/>
        <w:keepNext/>
      </w:pPr>
      <w:r w:rsidRPr="00DE4FCA">
        <w:rPr>
          <w:color w:val="auto"/>
        </w:rPr>
        <w:t xml:space="preserve">Table </w:t>
      </w:r>
      <w:r w:rsidR="0080392E">
        <w:rPr>
          <w:color w:val="auto"/>
        </w:rPr>
        <w:t>3</w:t>
      </w:r>
      <w:r w:rsidRPr="00DE4FCA">
        <w:rPr>
          <w:color w:val="auto"/>
        </w:rPr>
        <w:t>:</w:t>
      </w:r>
      <w:r>
        <w:t xml:space="preserve"> </w:t>
      </w:r>
      <w:r w:rsidRPr="00DE4FCA">
        <w:rPr>
          <w:b w:val="0"/>
          <w:color w:val="auto"/>
        </w:rPr>
        <w:t>Drag Analysis</w:t>
      </w:r>
    </w:p>
    <w:tbl>
      <w:tblPr>
        <w:tblStyle w:val="TableGrid"/>
        <w:tblW w:w="0" w:type="auto"/>
        <w:tblLook w:val="04A0" w:firstRow="1" w:lastRow="0" w:firstColumn="1" w:lastColumn="0" w:noHBand="0" w:noVBand="1"/>
      </w:tblPr>
      <w:tblGrid>
        <w:gridCol w:w="3133"/>
        <w:gridCol w:w="4265"/>
        <w:gridCol w:w="2178"/>
      </w:tblGrid>
      <w:tr w:rsidR="009367A4" w:rsidRPr="00F302FB" w:rsidTr="00D0703E">
        <w:tc>
          <w:tcPr>
            <w:tcW w:w="3133" w:type="dxa"/>
          </w:tcPr>
          <w:p w:rsidR="009367A4" w:rsidRPr="00F302FB" w:rsidRDefault="009367A4" w:rsidP="0080392E">
            <w:pPr>
              <w:jc w:val="center"/>
              <w:rPr>
                <w:b/>
                <w:i/>
                <w:sz w:val="28"/>
                <w:szCs w:val="28"/>
              </w:rPr>
            </w:pPr>
            <w:r w:rsidRPr="00F302FB">
              <w:rPr>
                <w:b/>
                <w:i/>
                <w:sz w:val="28"/>
                <w:szCs w:val="28"/>
              </w:rPr>
              <w:t>Part</w:t>
            </w:r>
          </w:p>
        </w:tc>
        <w:tc>
          <w:tcPr>
            <w:tcW w:w="4265" w:type="dxa"/>
          </w:tcPr>
          <w:p w:rsidR="009367A4" w:rsidRPr="00F302FB" w:rsidRDefault="009367A4" w:rsidP="0080392E">
            <w:pPr>
              <w:jc w:val="center"/>
              <w:rPr>
                <w:b/>
                <w:i/>
                <w:sz w:val="28"/>
                <w:szCs w:val="28"/>
              </w:rPr>
            </w:pPr>
            <w:r w:rsidRPr="00F302FB">
              <w:rPr>
                <w:b/>
                <w:i/>
                <w:sz w:val="28"/>
                <w:szCs w:val="28"/>
              </w:rPr>
              <w:t>Equations</w:t>
            </w:r>
          </w:p>
        </w:tc>
        <w:tc>
          <w:tcPr>
            <w:tcW w:w="2178" w:type="dxa"/>
          </w:tcPr>
          <w:p w:rsidR="009367A4" w:rsidRPr="00F302FB" w:rsidRDefault="009367A4" w:rsidP="0080392E">
            <w:pPr>
              <w:jc w:val="center"/>
              <w:rPr>
                <w:b/>
                <w:i/>
                <w:sz w:val="28"/>
                <w:szCs w:val="28"/>
              </w:rPr>
            </w:pPr>
            <w:r w:rsidRPr="00F302FB">
              <w:rPr>
                <w:b/>
                <w:i/>
                <w:sz w:val="28"/>
                <w:szCs w:val="28"/>
              </w:rPr>
              <w:t>Coefficient of drag (</w:t>
            </w:r>
            <m:oMath>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D</m:t>
                  </m:r>
                </m:sub>
              </m:sSub>
            </m:oMath>
            <w:r w:rsidRPr="00F302FB">
              <w:rPr>
                <w:rFonts w:eastAsiaTheme="minorEastAsia"/>
                <w:b/>
                <w:i/>
                <w:sz w:val="28"/>
                <w:szCs w:val="28"/>
              </w:rPr>
              <w:t>)</w:t>
            </w:r>
          </w:p>
        </w:tc>
      </w:tr>
      <w:tr w:rsidR="009367A4" w:rsidTr="00D0703E">
        <w:trPr>
          <w:trHeight w:val="270"/>
        </w:trPr>
        <w:tc>
          <w:tcPr>
            <w:tcW w:w="3133" w:type="dxa"/>
          </w:tcPr>
          <w:p w:rsidR="009367A4" w:rsidRDefault="009367A4" w:rsidP="0080392E">
            <w:r>
              <w:t>Wing (skin friction)</w:t>
            </w:r>
          </w:p>
        </w:tc>
        <w:tc>
          <w:tcPr>
            <w:tcW w:w="4265" w:type="dxa"/>
          </w:tcPr>
          <w:p w:rsidR="009367A4" w:rsidRDefault="008E7596" w:rsidP="0080392E">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=1.1</m:t>
                </m:r>
                <m:sSub>
                  <m:sSubPr>
                    <m:ctrlPr>
                      <w:rPr>
                        <w:rFonts w:ascii="Cambria Math" w:hAnsi="Cambria Math"/>
                        <w:i/>
                      </w:rPr>
                    </m:ctrlPr>
                  </m:sSubPr>
                  <m:e>
                    <m:r>
                      <w:rPr>
                        <w:rFonts w:ascii="Cambria Math" w:hAnsi="Cambria Math"/>
                      </w:rPr>
                      <m:t>C</m:t>
                    </m:r>
                  </m:e>
                  <m:sub>
                    <m:r>
                      <w:rPr>
                        <w:rFonts w:ascii="Cambria Math" w:hAnsi="Cambria Math"/>
                      </w:rPr>
                      <m:t>d</m:t>
                    </m:r>
                  </m:sub>
                </m:sSub>
              </m:oMath>
            </m:oMathPara>
          </w:p>
        </w:tc>
        <w:tc>
          <w:tcPr>
            <w:tcW w:w="2178" w:type="dxa"/>
          </w:tcPr>
          <w:p w:rsidR="009367A4" w:rsidRDefault="009367A4" w:rsidP="0080392E">
            <w:pPr>
              <w:jc w:val="center"/>
            </w:pPr>
            <w:r>
              <w:t>0.022</w:t>
            </w:r>
          </w:p>
        </w:tc>
      </w:tr>
      <w:tr w:rsidR="009367A4" w:rsidTr="00D0703E">
        <w:trPr>
          <w:trHeight w:val="620"/>
        </w:trPr>
        <w:tc>
          <w:tcPr>
            <w:tcW w:w="3133" w:type="dxa"/>
          </w:tcPr>
          <w:p w:rsidR="009367A4" w:rsidRDefault="009367A4" w:rsidP="0080392E"/>
          <w:p w:rsidR="009367A4" w:rsidRDefault="009367A4" w:rsidP="0080392E">
            <w:r>
              <w:t xml:space="preserve">Wing (induced) </w:t>
            </w:r>
          </w:p>
          <w:p w:rsidR="009367A4" w:rsidRDefault="009367A4" w:rsidP="0080392E"/>
        </w:tc>
        <w:tc>
          <w:tcPr>
            <w:tcW w:w="4265" w:type="dxa"/>
          </w:tcPr>
          <w:p w:rsidR="009367A4" w:rsidRDefault="008E7596" w:rsidP="0080392E">
            <m:oMathPara>
              <m:oMath>
                <m:sSub>
                  <m:sSubPr>
                    <m:ctrlPr>
                      <w:rPr>
                        <w:rFonts w:ascii="Cambria Math" w:hAnsi="Cambria Math"/>
                        <w:i/>
                      </w:rPr>
                    </m:ctrlPr>
                  </m:sSubPr>
                  <m:e>
                    <m:r>
                      <w:rPr>
                        <w:rFonts w:ascii="Cambria Math" w:hAnsi="Cambria Math"/>
                      </w:rPr>
                      <m:t>C</m:t>
                    </m:r>
                  </m:e>
                  <m:sub>
                    <m:r>
                      <w:rPr>
                        <w:rFonts w:ascii="Cambria Math" w:hAnsi="Cambria Math"/>
                      </w:rPr>
                      <m:t>D,i</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L</m:t>
                        </m:r>
                      </m:sub>
                      <m:sup>
                        <m:r>
                          <w:rPr>
                            <w:rFonts w:ascii="Cambria Math" w:hAnsi="Cambria Math"/>
                          </w:rPr>
                          <m:t>2</m:t>
                        </m:r>
                      </m:sup>
                    </m:sSubSup>
                  </m:num>
                  <m:den>
                    <m:r>
                      <w:rPr>
                        <w:rFonts w:ascii="Cambria Math" w:hAnsi="Cambria Math"/>
                      </w:rPr>
                      <m:t>πeAR</m:t>
                    </m:r>
                  </m:den>
                </m:f>
              </m:oMath>
            </m:oMathPara>
          </w:p>
        </w:tc>
        <w:tc>
          <w:tcPr>
            <w:tcW w:w="2178" w:type="dxa"/>
          </w:tcPr>
          <w:p w:rsidR="009367A4" w:rsidRDefault="009367A4" w:rsidP="0080392E">
            <w:pPr>
              <w:jc w:val="center"/>
            </w:pPr>
          </w:p>
          <w:p w:rsidR="009367A4" w:rsidRDefault="009367A4" w:rsidP="0080392E">
            <w:pPr>
              <w:jc w:val="center"/>
            </w:pPr>
            <w:r>
              <w:t>0.04</w:t>
            </w:r>
          </w:p>
        </w:tc>
      </w:tr>
      <w:tr w:rsidR="009367A4" w:rsidTr="00D0703E">
        <w:trPr>
          <w:trHeight w:val="665"/>
        </w:trPr>
        <w:tc>
          <w:tcPr>
            <w:tcW w:w="3133" w:type="dxa"/>
          </w:tcPr>
          <w:p w:rsidR="009367A4" w:rsidRDefault="009367A4" w:rsidP="0080392E"/>
          <w:p w:rsidR="009367A4" w:rsidRDefault="009367A4" w:rsidP="0080392E">
            <w:r w:rsidRPr="0026563B">
              <w:t>skin-friction</w:t>
            </w:r>
            <w:r>
              <w:t xml:space="preserve"> - </w:t>
            </w:r>
            <w:r w:rsidRPr="0026563B">
              <w:t>Turbulent</w:t>
            </w:r>
          </w:p>
          <w:p w:rsidR="009367A4" w:rsidRDefault="009367A4" w:rsidP="0080392E"/>
        </w:tc>
        <w:tc>
          <w:tcPr>
            <w:tcW w:w="4265" w:type="dxa"/>
          </w:tcPr>
          <w:p w:rsidR="009367A4" w:rsidRDefault="009367A4" w:rsidP="0080392E">
            <w:pPr>
              <w:jc w:val="center"/>
              <w:rPr>
                <w:rFonts w:eastAsiaTheme="minorEastAsia"/>
              </w:rPr>
            </w:pPr>
          </w:p>
          <w:p w:rsidR="009367A4" w:rsidRPr="00EF67B2" w:rsidRDefault="008E7596" w:rsidP="0080392E">
            <w:pPr>
              <w:jc w:val="center"/>
              <w:rPr>
                <w:rFonts w:eastAsia="Calibri" w:cs="Times New Roman"/>
              </w:rPr>
            </w:pPr>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f</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0.074</m:t>
                  </m:r>
                </m:num>
                <m:den>
                  <m:sSup>
                    <m:sSupPr>
                      <m:ctrlPr>
                        <w:rPr>
                          <w:rFonts w:ascii="Cambria Math" w:eastAsia="Calibri" w:hAnsi="Cambria Math" w:cs="Times New Roman"/>
                          <w:i/>
                        </w:rPr>
                      </m:ctrlPr>
                    </m:sSupPr>
                    <m:e>
                      <m:r>
                        <w:rPr>
                          <w:rFonts w:ascii="Cambria Math" w:eastAsia="Calibri" w:hAnsi="Cambria Math" w:cs="Times New Roman"/>
                        </w:rPr>
                        <m:t>Re</m:t>
                      </m:r>
                    </m:e>
                    <m:sup>
                      <m:box>
                        <m:boxPr>
                          <m:ctrlPr>
                            <w:rPr>
                              <w:rFonts w:ascii="Cambria Math" w:eastAsia="Calibri" w:hAnsi="Cambria Math" w:cs="Times New Roman"/>
                              <w:i/>
                            </w:rPr>
                          </m:ctrlPr>
                        </m:boxPr>
                        <m:e>
                          <m:argPr>
                            <m:argSz m:val="-1"/>
                          </m:argP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e>
                      </m:box>
                    </m:sup>
                  </m:sSup>
                </m:den>
              </m:f>
            </m:oMath>
            <w:r w:rsidR="009367A4" w:rsidRPr="0026563B">
              <w:rPr>
                <w:rFonts w:eastAsia="Calibri" w:cs="Times New Roman"/>
              </w:rPr>
              <w:t xml:space="preserve"> (2)</w:t>
            </w:r>
          </w:p>
        </w:tc>
        <w:tc>
          <w:tcPr>
            <w:tcW w:w="2178" w:type="dxa"/>
          </w:tcPr>
          <w:p w:rsidR="009367A4" w:rsidRDefault="009367A4" w:rsidP="0080392E">
            <w:pPr>
              <w:jc w:val="center"/>
            </w:pPr>
          </w:p>
          <w:p w:rsidR="009367A4" w:rsidRDefault="009367A4" w:rsidP="0080392E">
            <w:pPr>
              <w:jc w:val="center"/>
            </w:pPr>
            <w:r>
              <w:t>0.012</w:t>
            </w:r>
          </w:p>
        </w:tc>
      </w:tr>
      <w:tr w:rsidR="009367A4" w:rsidTr="00D0703E">
        <w:trPr>
          <w:trHeight w:val="782"/>
        </w:trPr>
        <w:tc>
          <w:tcPr>
            <w:tcW w:w="3133" w:type="dxa"/>
          </w:tcPr>
          <w:p w:rsidR="009367A4" w:rsidRDefault="005A1FD9" w:rsidP="0080392E">
            <w:r>
              <w:t>Skin fri</w:t>
            </w:r>
            <w:r w:rsidR="009367A4" w:rsidRPr="0026563B">
              <w:t>ction drag – Turbulent</w:t>
            </w:r>
          </w:p>
        </w:tc>
        <w:tc>
          <w:tcPr>
            <w:tcW w:w="4265" w:type="dxa"/>
          </w:tcPr>
          <w:p w:rsidR="009367A4" w:rsidRPr="00EF67B2" w:rsidRDefault="008E7596" w:rsidP="0080392E">
            <w:pPr>
              <w:rPr>
                <w:rFonts w:eastAsia="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D</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f</m:t>
                    </m:r>
                  </m:sub>
                </m:sSub>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wet</m:t>
                        </m:r>
                      </m:sub>
                    </m:sSub>
                  </m:num>
                  <m:den>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ref</m:t>
                        </m:r>
                      </m:sub>
                    </m:sSub>
                  </m:den>
                </m:f>
              </m:oMath>
            </m:oMathPara>
          </w:p>
        </w:tc>
        <w:tc>
          <w:tcPr>
            <w:tcW w:w="2178" w:type="dxa"/>
          </w:tcPr>
          <w:p w:rsidR="009367A4" w:rsidRDefault="009367A4" w:rsidP="0080392E">
            <w:pPr>
              <w:jc w:val="center"/>
            </w:pPr>
          </w:p>
          <w:p w:rsidR="009367A4" w:rsidRDefault="009367A4" w:rsidP="0080392E">
            <w:pPr>
              <w:jc w:val="center"/>
            </w:pPr>
            <w:r>
              <w:t>0.024</w:t>
            </w:r>
          </w:p>
        </w:tc>
      </w:tr>
      <w:tr w:rsidR="009367A4" w:rsidTr="00D0703E">
        <w:tc>
          <w:tcPr>
            <w:tcW w:w="3133" w:type="dxa"/>
          </w:tcPr>
          <w:p w:rsidR="009367A4" w:rsidRDefault="009367A4" w:rsidP="0080392E">
            <w:r>
              <w:t>Fuselage</w:t>
            </w:r>
          </w:p>
        </w:tc>
        <w:tc>
          <w:tcPr>
            <w:tcW w:w="4265" w:type="dxa"/>
          </w:tcPr>
          <w:p w:rsidR="009367A4" w:rsidRPr="00BC30A8" w:rsidRDefault="008E7596" w:rsidP="0080392E">
            <w:pPr>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f</m:t>
                    </m:r>
                  </m:e>
                  <m:sub>
                    <m:r>
                      <w:rPr>
                        <w:rFonts w:ascii="Cambria Math" w:hAnsi="Cambria Math"/>
                      </w:rPr>
                      <m:t>LO</m:t>
                    </m:r>
                  </m:sub>
                </m:sSub>
                <m:sSub>
                  <m:sSubPr>
                    <m:ctrlPr>
                      <w:rPr>
                        <w:rFonts w:ascii="Cambria Math" w:hAnsi="Cambria Math"/>
                        <w:i/>
                      </w:rPr>
                    </m:ctrlPr>
                  </m:sSubPr>
                  <m:e>
                    <m:r>
                      <w:rPr>
                        <w:rFonts w:ascii="Cambria Math" w:hAnsi="Cambria Math"/>
                      </w:rPr>
                      <m:t>f</m:t>
                    </m:r>
                  </m:e>
                  <m:sub>
                    <m:r>
                      <w:rPr>
                        <w:rFonts w:ascii="Cambria Math" w:hAnsi="Cambria Math"/>
                      </w:rPr>
                      <m:t>m</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wet</m:t>
                            </m:r>
                          </m:sub>
                        </m:sSub>
                      </m:num>
                      <m:den>
                        <m:r>
                          <w:rPr>
                            <w:rFonts w:ascii="Cambria Math" w:hAnsi="Cambria Math"/>
                          </w:rPr>
                          <m:t>S</m:t>
                        </m:r>
                      </m:den>
                    </m:f>
                  </m:e>
                </m:d>
              </m:oMath>
            </m:oMathPara>
          </w:p>
          <w:p w:rsidR="009367A4" w:rsidRPr="00836821" w:rsidRDefault="009367A4" w:rsidP="0080392E">
            <w:pPr>
              <w:jc w:val="center"/>
              <w:rPr>
                <w:rFonts w:eastAsiaTheme="minorEastAsia"/>
              </w:rPr>
            </w:pPr>
          </w:p>
          <w:p w:rsidR="009367A4" w:rsidRPr="00BC30A8" w:rsidRDefault="008E7596" w:rsidP="0080392E">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 xml:space="preserve">      C</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0.455</m:t>
                    </m:r>
                  </m:num>
                  <m:den>
                    <m:sSup>
                      <m:sSupPr>
                        <m:ctrlPr>
                          <w:rPr>
                            <w:rFonts w:ascii="Cambria Math" w:eastAsiaTheme="minorEastAsia" w:hAnsi="Cambria Math"/>
                            <w:i/>
                          </w:rPr>
                        </m:ctrlPr>
                      </m:sSupPr>
                      <m:e>
                        <m:d>
                          <m:dPr>
                            <m:begChr m:val="["/>
                            <m:endChr m:val="]"/>
                            <m:ctrlPr>
                              <w:rPr>
                                <w:rFonts w:ascii="Cambria Math" w:eastAsiaTheme="minorEastAsia" w:hAnsi="Cambria Math"/>
                              </w:rPr>
                            </m:ctrlPr>
                          </m:dPr>
                          <m:e>
                            <m:r>
                              <m:rPr>
                                <m:sty m:val="p"/>
                              </m:rPr>
                              <w:rPr>
                                <w:rFonts w:ascii="Cambria Math" w:eastAsiaTheme="minorEastAsia" w:hAnsi="Cambria Math"/>
                              </w:rPr>
                              <m:t>log⁡</m:t>
                            </m:r>
                            <m:r>
                              <w:rPr>
                                <w:rFonts w:ascii="Cambria Math" w:eastAsiaTheme="minorEastAsia" w:hAnsi="Cambria Math"/>
                              </w:rPr>
                              <m:t>(Re)</m:t>
                            </m:r>
                          </m:e>
                        </m:d>
                      </m:e>
                      <m:sup>
                        <m:r>
                          <w:rPr>
                            <w:rFonts w:ascii="Cambria Math" w:eastAsiaTheme="minorEastAsia" w:hAnsi="Cambria Math"/>
                          </w:rPr>
                          <m:t>2.58</m:t>
                        </m:r>
                      </m:sup>
                    </m:sSup>
                  </m:den>
                </m:f>
              </m:oMath>
            </m:oMathPara>
          </w:p>
          <w:p w:rsidR="009367A4" w:rsidRDefault="009367A4" w:rsidP="0080392E">
            <w:pPr>
              <w:jc w:val="center"/>
              <w:rPr>
                <w:rFonts w:eastAsiaTheme="minorEastAsia"/>
              </w:rPr>
            </w:pPr>
          </w:p>
          <w:p w:rsidR="009367A4" w:rsidRPr="00BC30A8" w:rsidRDefault="008E7596" w:rsidP="0080392E">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LO</m:t>
                    </m:r>
                  </m:sub>
                </m:sSub>
                <m:r>
                  <w:rPr>
                    <w:rFonts w:ascii="Cambria Math" w:hAnsi="Cambria Math"/>
                  </w:rPr>
                  <m:t>=1+</m:t>
                </m:r>
                <m:f>
                  <m:fPr>
                    <m:ctrlPr>
                      <w:rPr>
                        <w:rFonts w:ascii="Cambria Math" w:hAnsi="Cambria Math"/>
                        <w:i/>
                      </w:rPr>
                    </m:ctrlPr>
                  </m:fPr>
                  <m:num>
                    <m:r>
                      <w:rPr>
                        <w:rFonts w:ascii="Cambria Math" w:hAnsi="Cambria Math"/>
                      </w:rPr>
                      <m:t>60</m:t>
                    </m:r>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D</m:t>
                                </m:r>
                              </m:den>
                            </m:f>
                          </m:e>
                        </m:d>
                      </m:e>
                      <m:sup>
                        <m:r>
                          <w:rPr>
                            <w:rFonts w:ascii="Cambria Math" w:hAnsi="Cambria Math"/>
                          </w:rPr>
                          <m:t>3</m:t>
                        </m:r>
                      </m:sup>
                    </m:sSup>
                  </m:den>
                </m:f>
                <m:r>
                  <w:rPr>
                    <w:rFonts w:ascii="Cambria Math" w:hAnsi="Cambria Math"/>
                  </w:rPr>
                  <m:t>+0.0025</m:t>
                </m:r>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D</m:t>
                        </m:r>
                      </m:den>
                    </m:f>
                  </m:e>
                </m:d>
              </m:oMath>
            </m:oMathPara>
          </w:p>
          <w:p w:rsidR="009367A4" w:rsidRDefault="009367A4" w:rsidP="0080392E">
            <w:pPr>
              <w:jc w:val="center"/>
              <w:rPr>
                <w:rFonts w:eastAsiaTheme="minorEastAsia"/>
              </w:rPr>
            </w:pPr>
          </w:p>
          <w:p w:rsidR="009367A4" w:rsidRPr="00BC30A8" w:rsidRDefault="008E7596" w:rsidP="0080392E">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=1-0.08</m:t>
                </m:r>
                <m:sSup>
                  <m:sSupPr>
                    <m:ctrlPr>
                      <w:rPr>
                        <w:rFonts w:ascii="Cambria Math" w:hAnsi="Cambria Math"/>
                        <w:i/>
                      </w:rPr>
                    </m:ctrlPr>
                  </m:sSupPr>
                  <m:e>
                    <m:r>
                      <w:rPr>
                        <w:rFonts w:ascii="Cambria Math" w:hAnsi="Cambria Math"/>
                      </w:rPr>
                      <m:t>M</m:t>
                    </m:r>
                  </m:e>
                  <m:sup>
                    <m:r>
                      <w:rPr>
                        <w:rFonts w:ascii="Cambria Math" w:hAnsi="Cambria Math"/>
                      </w:rPr>
                      <m:t>1.45</m:t>
                    </m:r>
                  </m:sup>
                </m:sSup>
              </m:oMath>
            </m:oMathPara>
          </w:p>
          <w:p w:rsidR="009367A4" w:rsidRDefault="009367A4" w:rsidP="0080392E">
            <w:pPr>
              <w:jc w:val="center"/>
            </w:pPr>
          </w:p>
        </w:tc>
        <w:tc>
          <w:tcPr>
            <w:tcW w:w="2178" w:type="dxa"/>
          </w:tcPr>
          <w:p w:rsidR="009367A4" w:rsidRDefault="009367A4" w:rsidP="0080392E">
            <w:pPr>
              <w:jc w:val="center"/>
            </w:pPr>
            <w:r>
              <w:lastRenderedPageBreak/>
              <w:t>0.0051</w:t>
            </w:r>
          </w:p>
        </w:tc>
      </w:tr>
      <w:tr w:rsidR="009367A4" w:rsidTr="00D0703E">
        <w:tc>
          <w:tcPr>
            <w:tcW w:w="3133" w:type="dxa"/>
          </w:tcPr>
          <w:p w:rsidR="009367A4" w:rsidRDefault="009367A4" w:rsidP="0080392E">
            <w:r>
              <w:lastRenderedPageBreak/>
              <w:t>Engine</w:t>
            </w:r>
          </w:p>
        </w:tc>
        <w:tc>
          <w:tcPr>
            <w:tcW w:w="4265" w:type="dxa"/>
          </w:tcPr>
          <w:p w:rsidR="009367A4" w:rsidRDefault="008E7596" w:rsidP="0080392E">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A</m:t>
                    </m:r>
                  </m:num>
                  <m:den>
                    <m:sSub>
                      <m:sSubPr>
                        <m:ctrlPr>
                          <w:rPr>
                            <w:rFonts w:ascii="Cambria Math" w:hAnsi="Cambria Math"/>
                            <w:i/>
                          </w:rPr>
                        </m:ctrlPr>
                      </m:sSubPr>
                      <m:e>
                        <m:r>
                          <w:rPr>
                            <w:rFonts w:ascii="Cambria Math" w:hAnsi="Cambria Math"/>
                          </w:rPr>
                          <m:t>S</m:t>
                        </m:r>
                      </m:e>
                      <m:sub>
                        <m:r>
                          <w:rPr>
                            <w:rFonts w:ascii="Cambria Math" w:hAnsi="Cambria Math"/>
                          </w:rPr>
                          <m:t>Ref</m:t>
                        </m:r>
                      </m:sub>
                    </m:sSub>
                  </m:den>
                </m:f>
              </m:oMath>
            </m:oMathPara>
          </w:p>
        </w:tc>
        <w:tc>
          <w:tcPr>
            <w:tcW w:w="2178" w:type="dxa"/>
          </w:tcPr>
          <w:p w:rsidR="009367A4" w:rsidRDefault="009367A4" w:rsidP="0080392E">
            <w:pPr>
              <w:rPr>
                <w:rFonts w:eastAsiaTheme="minorEastAsia"/>
              </w:rPr>
            </w:pPr>
          </w:p>
          <w:p w:rsidR="009367A4" w:rsidRDefault="009367A4" w:rsidP="0080392E">
            <m:oMathPara>
              <m:oMath>
                <m:r>
                  <w:rPr>
                    <w:rFonts w:ascii="Cambria Math" w:hAnsi="Cambria Math"/>
                  </w:rPr>
                  <m:t>0.013</m:t>
                </m:r>
              </m:oMath>
            </m:oMathPara>
          </w:p>
        </w:tc>
      </w:tr>
      <w:tr w:rsidR="009367A4" w:rsidTr="00D0703E">
        <w:tc>
          <w:tcPr>
            <w:tcW w:w="3133" w:type="dxa"/>
          </w:tcPr>
          <w:p w:rsidR="009367A4" w:rsidRDefault="009367A4" w:rsidP="0080392E">
            <w:r>
              <w:t>Horizontal tail</w:t>
            </w:r>
          </w:p>
        </w:tc>
        <w:tc>
          <w:tcPr>
            <w:tcW w:w="4265" w:type="dxa"/>
          </w:tcPr>
          <w:p w:rsidR="009367A4" w:rsidRDefault="008E7596" w:rsidP="004425A7">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fht</m:t>
                    </m:r>
                  </m:sub>
                </m:sSub>
                <m:sSub>
                  <m:sSubPr>
                    <m:ctrlPr>
                      <w:rPr>
                        <w:rFonts w:ascii="Cambria Math" w:hAnsi="Cambria Math"/>
                        <w:i/>
                      </w:rPr>
                    </m:ctrlPr>
                  </m:sSubPr>
                  <m:e>
                    <m:r>
                      <w:rPr>
                        <w:rFonts w:ascii="Cambria Math" w:hAnsi="Cambria Math"/>
                      </w:rPr>
                      <m:t>f</m:t>
                    </m:r>
                  </m:e>
                  <m:sub>
                    <m:r>
                      <w:rPr>
                        <w:rFonts w:ascii="Cambria Math" w:hAnsi="Cambria Math"/>
                      </w:rPr>
                      <m:t>toht</m:t>
                    </m:r>
                  </m:sub>
                </m:sSub>
                <m:sSub>
                  <m:sSubPr>
                    <m:ctrlPr>
                      <w:rPr>
                        <w:rFonts w:ascii="Cambria Math" w:hAnsi="Cambria Math"/>
                        <w:i/>
                      </w:rPr>
                    </m:ctrlPr>
                  </m:sSubPr>
                  <m:e>
                    <m:r>
                      <w:rPr>
                        <w:rFonts w:ascii="Cambria Math" w:hAnsi="Cambria Math"/>
                      </w:rPr>
                      <m:t>f</m:t>
                    </m:r>
                  </m:e>
                  <m:sub>
                    <m:r>
                      <w:rPr>
                        <w:rFonts w:ascii="Cambria Math" w:hAnsi="Cambria Math"/>
                      </w:rPr>
                      <m:t>m</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wetht</m:t>
                            </m:r>
                          </m:sub>
                        </m:sSub>
                      </m:num>
                      <m:den>
                        <m:r>
                          <w:rPr>
                            <w:rFonts w:ascii="Cambria Math" w:hAnsi="Cambria Math"/>
                          </w:rPr>
                          <m:t>S</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dminht</m:t>
                                </m:r>
                              </m:sub>
                            </m:sSub>
                          </m:num>
                          <m:den>
                            <m:r>
                              <w:rPr>
                                <w:rFonts w:ascii="Cambria Math" w:hAnsi="Cambria Math"/>
                              </w:rPr>
                              <m:t>0.004</m:t>
                            </m:r>
                          </m:den>
                        </m:f>
                      </m:e>
                    </m:d>
                  </m:e>
                  <m:sup>
                    <m:r>
                      <w:rPr>
                        <w:rFonts w:ascii="Cambria Math" w:hAnsi="Cambria Math"/>
                      </w:rPr>
                      <m:t>0.4</m:t>
                    </m:r>
                  </m:sup>
                </m:sSup>
              </m:oMath>
            </m:oMathPara>
          </w:p>
        </w:tc>
        <w:tc>
          <w:tcPr>
            <w:tcW w:w="2178" w:type="dxa"/>
          </w:tcPr>
          <w:p w:rsidR="009367A4" w:rsidRDefault="009367A4" w:rsidP="0080392E"/>
          <w:p w:rsidR="004425A7" w:rsidRDefault="00D0703E" w:rsidP="004425A7">
            <w:pPr>
              <w:jc w:val="center"/>
            </w:pPr>
            <w:r>
              <w:t>0.005719</w:t>
            </w:r>
          </w:p>
        </w:tc>
      </w:tr>
      <w:tr w:rsidR="009367A4" w:rsidTr="00D0703E">
        <w:tc>
          <w:tcPr>
            <w:tcW w:w="3133" w:type="dxa"/>
          </w:tcPr>
          <w:p w:rsidR="009367A4" w:rsidRDefault="009367A4" w:rsidP="0080392E">
            <w:r>
              <w:t>Vertical tail</w:t>
            </w:r>
          </w:p>
        </w:tc>
        <w:tc>
          <w:tcPr>
            <w:tcW w:w="4265" w:type="dxa"/>
          </w:tcPr>
          <w:p w:rsidR="009367A4" w:rsidRDefault="008E7596" w:rsidP="00D0703E">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fvt</m:t>
                    </m:r>
                  </m:sub>
                </m:sSub>
                <m:sSub>
                  <m:sSubPr>
                    <m:ctrlPr>
                      <w:rPr>
                        <w:rFonts w:ascii="Cambria Math" w:hAnsi="Cambria Math"/>
                        <w:i/>
                      </w:rPr>
                    </m:ctrlPr>
                  </m:sSubPr>
                  <m:e>
                    <m:r>
                      <w:rPr>
                        <w:rFonts w:ascii="Cambria Math" w:hAnsi="Cambria Math"/>
                      </w:rPr>
                      <m:t>f</m:t>
                    </m:r>
                  </m:e>
                  <m:sub>
                    <m:r>
                      <w:rPr>
                        <w:rFonts w:ascii="Cambria Math" w:hAnsi="Cambria Math"/>
                      </w:rPr>
                      <m:t>tovt</m:t>
                    </m:r>
                  </m:sub>
                </m:sSub>
                <m:sSub>
                  <m:sSubPr>
                    <m:ctrlPr>
                      <w:rPr>
                        <w:rFonts w:ascii="Cambria Math" w:hAnsi="Cambria Math"/>
                        <w:i/>
                      </w:rPr>
                    </m:ctrlPr>
                  </m:sSubPr>
                  <m:e>
                    <m:r>
                      <w:rPr>
                        <w:rFonts w:ascii="Cambria Math" w:hAnsi="Cambria Math"/>
                      </w:rPr>
                      <m:t>f</m:t>
                    </m:r>
                  </m:e>
                  <m:sub>
                    <m:r>
                      <w:rPr>
                        <w:rFonts w:ascii="Cambria Math" w:hAnsi="Cambria Math"/>
                      </w:rPr>
                      <m:t>m</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wetvt</m:t>
                            </m:r>
                          </m:sub>
                        </m:sSub>
                      </m:num>
                      <m:den>
                        <m:r>
                          <w:rPr>
                            <w:rFonts w:ascii="Cambria Math" w:hAnsi="Cambria Math"/>
                          </w:rPr>
                          <m:t>S</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dminvt</m:t>
                                </m:r>
                              </m:sub>
                            </m:sSub>
                          </m:num>
                          <m:den>
                            <m:r>
                              <w:rPr>
                                <w:rFonts w:ascii="Cambria Math" w:hAnsi="Cambria Math"/>
                              </w:rPr>
                              <m:t>0.004</m:t>
                            </m:r>
                          </m:den>
                        </m:f>
                      </m:e>
                    </m:d>
                  </m:e>
                  <m:sup>
                    <m:r>
                      <w:rPr>
                        <w:rFonts w:ascii="Cambria Math" w:hAnsi="Cambria Math"/>
                      </w:rPr>
                      <m:t>0.4</m:t>
                    </m:r>
                  </m:sup>
                </m:sSup>
              </m:oMath>
            </m:oMathPara>
          </w:p>
        </w:tc>
        <w:tc>
          <w:tcPr>
            <w:tcW w:w="2178" w:type="dxa"/>
          </w:tcPr>
          <w:p w:rsidR="00D0703E" w:rsidRDefault="00D0703E" w:rsidP="0080392E"/>
          <w:p w:rsidR="009367A4" w:rsidRDefault="00D0703E" w:rsidP="00D0703E">
            <w:pPr>
              <w:jc w:val="center"/>
            </w:pPr>
            <w:r>
              <w:t>0.009916</w:t>
            </w:r>
          </w:p>
        </w:tc>
      </w:tr>
      <w:tr w:rsidR="009367A4" w:rsidTr="00D0703E">
        <w:tc>
          <w:tcPr>
            <w:tcW w:w="3133" w:type="dxa"/>
          </w:tcPr>
          <w:p w:rsidR="009367A4" w:rsidRDefault="009367A4" w:rsidP="0080392E">
            <w:r>
              <w:t>Landing gear (wheel)</w:t>
            </w:r>
          </w:p>
        </w:tc>
        <w:tc>
          <w:tcPr>
            <w:tcW w:w="4265" w:type="dxa"/>
          </w:tcPr>
          <w:p w:rsidR="009367A4" w:rsidRDefault="008E7596" w:rsidP="0080392E">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D</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gi</m:t>
                                </m:r>
                              </m:sub>
                            </m:sSub>
                          </m:num>
                          <m:den>
                            <m:r>
                              <w:rPr>
                                <w:rFonts w:ascii="Cambria Math" w:hAnsi="Cambria Math"/>
                              </w:rPr>
                              <m:t>s</m:t>
                            </m:r>
                          </m:den>
                        </m:f>
                      </m:e>
                    </m:d>
                  </m:e>
                </m:nary>
              </m:oMath>
            </m:oMathPara>
          </w:p>
        </w:tc>
        <w:tc>
          <w:tcPr>
            <w:tcW w:w="2178" w:type="dxa"/>
          </w:tcPr>
          <w:p w:rsidR="009367A4" w:rsidRDefault="009367A4" w:rsidP="0080392E"/>
          <w:p w:rsidR="009367A4" w:rsidRPr="00174628" w:rsidRDefault="00174628" w:rsidP="0080392E">
            <w:pPr>
              <w:jc w:val="center"/>
            </w:pPr>
            <w:r>
              <w:t>0.0040275</w:t>
            </w:r>
          </w:p>
        </w:tc>
      </w:tr>
      <w:tr w:rsidR="009367A4" w:rsidTr="00D0703E">
        <w:tc>
          <w:tcPr>
            <w:tcW w:w="3133" w:type="dxa"/>
          </w:tcPr>
          <w:p w:rsidR="009367A4" w:rsidRDefault="009367A4" w:rsidP="0080392E">
            <w:r>
              <w:t>Landing gear (strut)</w:t>
            </w:r>
          </w:p>
        </w:tc>
        <w:tc>
          <w:tcPr>
            <w:tcW w:w="4265" w:type="dxa"/>
          </w:tcPr>
          <w:p w:rsidR="009367A4" w:rsidRDefault="008E7596" w:rsidP="0080392E">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D,i</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m:t>
                                </m:r>
                              </m:sub>
                            </m:sSub>
                          </m:num>
                          <m:den>
                            <m:r>
                              <w:rPr>
                                <w:rFonts w:ascii="Cambria Math" w:hAnsi="Cambria Math"/>
                              </w:rPr>
                              <m:t>s</m:t>
                            </m:r>
                          </m:den>
                        </m:f>
                      </m:e>
                    </m:d>
                  </m:e>
                </m:nary>
              </m:oMath>
            </m:oMathPara>
          </w:p>
        </w:tc>
        <w:tc>
          <w:tcPr>
            <w:tcW w:w="2178" w:type="dxa"/>
          </w:tcPr>
          <w:p w:rsidR="009367A4" w:rsidRDefault="009367A4" w:rsidP="0080392E"/>
          <w:p w:rsidR="009367A4" w:rsidRPr="00E97EA3" w:rsidRDefault="00174628" w:rsidP="0080392E">
            <w:pPr>
              <w:jc w:val="center"/>
              <w:rPr>
                <w:u w:val="single"/>
              </w:rPr>
            </w:pPr>
            <w:r>
              <w:t>0.0040275</w:t>
            </w:r>
          </w:p>
        </w:tc>
      </w:tr>
    </w:tbl>
    <w:p w:rsidR="008D3D96" w:rsidRDefault="008D3D96" w:rsidP="005B764D">
      <w:pPr>
        <w:spacing w:after="0" w:line="480" w:lineRule="auto"/>
        <w:rPr>
          <w:b/>
          <w:sz w:val="24"/>
          <w:szCs w:val="24"/>
        </w:rPr>
      </w:pPr>
    </w:p>
    <w:p w:rsidR="00F1019A" w:rsidRDefault="00DE4FCA" w:rsidP="00DE4FCA">
      <w:pPr>
        <w:pStyle w:val="Heading2"/>
      </w:pPr>
      <w:bookmarkStart w:id="51" w:name="_Toc316261812"/>
      <w:r>
        <w:t xml:space="preserve">3.1.2 </w:t>
      </w:r>
      <w:r w:rsidR="00F1019A">
        <w:t>Static and Dynamic Thrust</w:t>
      </w:r>
      <w:bookmarkEnd w:id="51"/>
    </w:p>
    <w:p w:rsidR="00F1019A" w:rsidRDefault="00F1019A" w:rsidP="005B764D">
      <w:pPr>
        <w:spacing w:line="480" w:lineRule="auto"/>
        <w:rPr>
          <w:sz w:val="24"/>
          <w:szCs w:val="24"/>
        </w:rPr>
      </w:pPr>
      <w:r>
        <w:rPr>
          <w:sz w:val="24"/>
          <w:szCs w:val="24"/>
        </w:rPr>
        <w:tab/>
      </w:r>
      <w:r w:rsidR="006F452E">
        <w:rPr>
          <w:sz w:val="24"/>
          <w:szCs w:val="24"/>
        </w:rPr>
        <w:t>T</w:t>
      </w:r>
      <w:r w:rsidR="00FE6F70">
        <w:rPr>
          <w:sz w:val="24"/>
          <w:szCs w:val="24"/>
        </w:rPr>
        <w:t>he team tested our engine using 2 different propellers; 14-4 and 13-6</w:t>
      </w:r>
      <w:r w:rsidR="006F452E">
        <w:rPr>
          <w:sz w:val="24"/>
          <w:szCs w:val="24"/>
        </w:rPr>
        <w:t xml:space="preserve"> to get an accurate amount of RPM for our engine</w:t>
      </w:r>
      <w:r w:rsidR="00FE6F70">
        <w:rPr>
          <w:sz w:val="24"/>
          <w:szCs w:val="24"/>
        </w:rPr>
        <w:t xml:space="preserve">.  The team took the engine </w:t>
      </w:r>
      <w:r w:rsidR="006307BE">
        <w:rPr>
          <w:sz w:val="24"/>
          <w:szCs w:val="24"/>
        </w:rPr>
        <w:t xml:space="preserve">down to Yuma, </w:t>
      </w:r>
      <w:r w:rsidR="00FE6F70">
        <w:rPr>
          <w:sz w:val="24"/>
          <w:szCs w:val="24"/>
        </w:rPr>
        <w:t xml:space="preserve">Arizona </w:t>
      </w:r>
      <w:r w:rsidR="006307BE">
        <w:rPr>
          <w:sz w:val="24"/>
          <w:szCs w:val="24"/>
        </w:rPr>
        <w:t xml:space="preserve">which has a similar elevation to competition </w:t>
      </w:r>
      <w:r w:rsidR="00FE6F70">
        <w:rPr>
          <w:sz w:val="24"/>
          <w:szCs w:val="24"/>
        </w:rPr>
        <w:t>and too</w:t>
      </w:r>
      <w:r w:rsidR="006307BE">
        <w:rPr>
          <w:sz w:val="24"/>
          <w:szCs w:val="24"/>
        </w:rPr>
        <w:t>k RPM and thrust readings to validate the equations used to calculate thrust.</w:t>
      </w:r>
      <w:r w:rsidR="00FE6F70">
        <w:rPr>
          <w:sz w:val="24"/>
          <w:szCs w:val="24"/>
        </w:rPr>
        <w:t xml:space="preserve"> </w:t>
      </w:r>
      <w:r w:rsidR="007F0601">
        <w:rPr>
          <w:sz w:val="24"/>
          <w:szCs w:val="24"/>
        </w:rPr>
        <w:t>[4</w:t>
      </w:r>
      <w:r w:rsidR="00F648D6">
        <w:rPr>
          <w:sz w:val="24"/>
          <w:szCs w:val="24"/>
        </w:rPr>
        <w:t>]</w:t>
      </w:r>
    </w:p>
    <w:p w:rsidR="00006D23" w:rsidRPr="00006D23" w:rsidRDefault="008E7596" w:rsidP="005B764D">
      <w:pPr>
        <w:spacing w:line="48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=2.83</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-12</m:t>
              </m:r>
            </m:sup>
          </m:sSup>
          <m:sSup>
            <m:sSupPr>
              <m:ctrlPr>
                <w:rPr>
                  <w:rFonts w:ascii="Cambria Math" w:hAnsi="Cambria Math"/>
                  <w:i/>
                  <w:sz w:val="24"/>
                  <w:szCs w:val="24"/>
                </w:rPr>
              </m:ctrlPr>
            </m:sSupPr>
            <m:e>
              <m:r>
                <w:rPr>
                  <w:rFonts w:ascii="Cambria Math" w:hAnsi="Cambria Math"/>
                  <w:sz w:val="24"/>
                  <w:szCs w:val="24"/>
                </w:rPr>
                <m:t>RPM</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4</m:t>
              </m:r>
            </m:sup>
          </m:sSup>
          <m:r>
            <w:rPr>
              <w:rFonts w:ascii="Cambria Math" w:hAnsi="Cambria Math"/>
              <w:sz w:val="24"/>
              <w:szCs w:val="24"/>
            </w:rPr>
            <m:t>1.11</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ele</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SL</m:t>
                      </m:r>
                    </m:sub>
                  </m:sSub>
                </m:den>
              </m:f>
            </m:e>
          </m:d>
        </m:oMath>
      </m:oMathPara>
    </w:p>
    <w:p w:rsidR="00006D23" w:rsidRPr="00DF0ED9" w:rsidRDefault="008E7596" w:rsidP="005B764D">
      <w:pPr>
        <w:spacing w:line="480" w:lineRule="auto"/>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-0.00877</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LO</m:t>
                  </m:r>
                </m:sub>
              </m:sSub>
              <m:r>
                <w:rPr>
                  <w:rFonts w:ascii="Cambria Math" w:hAnsi="Cambria Math"/>
                  <w:sz w:val="24"/>
                  <w:szCs w:val="24"/>
                </w:rPr>
                <m:t>+1</m:t>
              </m:r>
            </m:e>
          </m:d>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m:oMathPara>
    </w:p>
    <w:p w:rsidR="00DF0ED9" w:rsidRPr="00F1019A" w:rsidRDefault="00DF0ED9" w:rsidP="005B764D">
      <w:pPr>
        <w:spacing w:line="480" w:lineRule="auto"/>
        <w:rPr>
          <w:sz w:val="24"/>
          <w:szCs w:val="24"/>
        </w:rPr>
      </w:pPr>
      <w:r>
        <w:rPr>
          <w:rFonts w:eastAsiaTheme="minorEastAsia"/>
          <w:sz w:val="24"/>
          <w:szCs w:val="24"/>
        </w:rPr>
        <w:tab/>
        <w:t xml:space="preserve">The team found that the 14-4 propeller produced higher static and dynamic thrusts based on testing and calculations.  </w:t>
      </w:r>
    </w:p>
    <w:p w:rsidR="00F1019A" w:rsidRPr="001E5151" w:rsidRDefault="001A7458" w:rsidP="001A7458">
      <w:pPr>
        <w:pStyle w:val="Heading2"/>
      </w:pPr>
      <w:bookmarkStart w:id="52" w:name="_Toc316261813"/>
      <w:r>
        <w:t>3.1.3</w:t>
      </w:r>
      <w:r w:rsidR="00F1019A">
        <w:t>Take-off Distance</w:t>
      </w:r>
      <w:bookmarkEnd w:id="52"/>
    </w:p>
    <w:p w:rsidR="00F1019A" w:rsidRPr="001E5151" w:rsidRDefault="00F1019A" w:rsidP="00F1019A">
      <w:pPr>
        <w:spacing w:line="480" w:lineRule="auto"/>
        <w:ind w:firstLine="720"/>
        <w:rPr>
          <w:rFonts w:cs="Times New Roman"/>
          <w:sz w:val="24"/>
          <w:szCs w:val="24"/>
        </w:rPr>
      </w:pPr>
      <w:r w:rsidRPr="001E5151">
        <w:rPr>
          <w:rFonts w:cs="Times New Roman"/>
          <w:sz w:val="24"/>
          <w:szCs w:val="24"/>
        </w:rPr>
        <w:t xml:space="preserve">One of the requirements is to take off within 200 feet.  The team calculated the take-off distance using </w:t>
      </w:r>
      <w:r w:rsidR="00250071">
        <w:rPr>
          <w:rFonts w:cs="Times New Roman"/>
          <w:sz w:val="24"/>
          <w:szCs w:val="24"/>
        </w:rPr>
        <w:t>reference</w:t>
      </w:r>
      <w:r w:rsidR="004C1F3F" w:rsidRPr="00250071">
        <w:rPr>
          <w:rFonts w:cs="Times New Roman"/>
          <w:sz w:val="24"/>
          <w:szCs w:val="24"/>
        </w:rPr>
        <w:t xml:space="preserve"> </w:t>
      </w:r>
      <w:r w:rsidR="007F0601">
        <w:rPr>
          <w:rFonts w:cs="Times New Roman"/>
          <w:sz w:val="24"/>
          <w:szCs w:val="24"/>
        </w:rPr>
        <w:t>[</w:t>
      </w:r>
      <w:r w:rsidR="008E7596">
        <w:rPr>
          <w:rFonts w:cs="Times New Roman"/>
          <w:sz w:val="24"/>
          <w:szCs w:val="24"/>
        </w:rPr>
        <w:t>9</w:t>
      </w:r>
      <w:r w:rsidR="004C1F3F" w:rsidRPr="004C1F3F">
        <w:rPr>
          <w:rFonts w:cs="Times New Roman"/>
          <w:sz w:val="24"/>
          <w:szCs w:val="24"/>
        </w:rPr>
        <w:t>]</w:t>
      </w:r>
      <w:r w:rsidRPr="004C1F3F">
        <w:rPr>
          <w:rFonts w:cs="Times New Roman"/>
          <w:sz w:val="24"/>
          <w:szCs w:val="24"/>
        </w:rPr>
        <w:t>.</w:t>
      </w:r>
      <w:r w:rsidRPr="001E5151">
        <w:rPr>
          <w:rFonts w:cs="Times New Roman"/>
          <w:sz w:val="24"/>
          <w:szCs w:val="24"/>
        </w:rPr>
        <w:t xml:space="preserve">  </w:t>
      </w:r>
    </w:p>
    <w:p w:rsidR="00F1019A" w:rsidRPr="001E5151" w:rsidRDefault="008E7596" w:rsidP="00F1019A">
      <w:pPr>
        <w:spacing w:line="480" w:lineRule="auto"/>
        <w:jc w:val="center"/>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S</m:t>
                  </m:r>
                </m:den>
              </m:f>
            </m:num>
            <m:den>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t>
                  </m:r>
                </m:sub>
              </m:sSub>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e>
                  </m:d>
                </m:e>
                <m:sub>
                  <m:r>
                    <w:rPr>
                      <w:rFonts w:ascii="Cambria Math" w:hAnsi="Cambria Math" w:cs="Times New Roman"/>
                      <w:sz w:val="24"/>
                      <w:szCs w:val="24"/>
                    </w:rPr>
                    <m:t>max</m:t>
                  </m:r>
                </m:sub>
              </m:sSub>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w</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W</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W</m:t>
                              </m:r>
                            </m:den>
                          </m:f>
                        </m:e>
                      </m:d>
                    </m:e>
                  </m:d>
                </m:e>
                <m:sub>
                  <m:r>
                    <w:rPr>
                      <w:rFonts w:ascii="Cambria Math" w:hAnsi="Cambria Math" w:cs="Times New Roman"/>
                      <w:sz w:val="24"/>
                      <w:szCs w:val="24"/>
                    </w:rPr>
                    <m:t>.7</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LO</m:t>
                      </m:r>
                    </m:sub>
                  </m:sSub>
                </m:sub>
              </m:sSub>
            </m:den>
          </m:f>
          <m:r>
            <w:rPr>
              <w:rFonts w:ascii="Cambria Math" w:hAnsi="Cambria Math" w:cs="Times New Roman"/>
              <w:sz w:val="24"/>
              <w:szCs w:val="24"/>
            </w:rPr>
            <m:t>+1.1N</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2W</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t>
                      </m:r>
                    </m:sub>
                  </m:sSub>
                  <m:r>
                    <w:rPr>
                      <w:rFonts w:ascii="Cambria Math" w:hAnsi="Cambria Math" w:cs="Times New Roman"/>
                      <w:sz w:val="24"/>
                      <w:szCs w:val="24"/>
                    </w:rPr>
                    <m:t>S</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e>
                      </m:d>
                    </m:e>
                    <m:sub>
                      <m:r>
                        <w:rPr>
                          <w:rFonts w:ascii="Cambria Math" w:hAnsi="Cambria Math" w:cs="Times New Roman"/>
                          <w:sz w:val="24"/>
                          <w:szCs w:val="24"/>
                        </w:rPr>
                        <m:t>max</m:t>
                      </m:r>
                    </m:sub>
                  </m:sSub>
                </m:den>
              </m:f>
            </m:e>
          </m:rad>
        </m:oMath>
      </m:oMathPara>
    </w:p>
    <w:p w:rsidR="00F1019A" w:rsidRPr="00C72572" w:rsidRDefault="00F1019A" w:rsidP="00F1019A">
      <w:pPr>
        <w:spacing w:line="480" w:lineRule="auto"/>
        <w:rPr>
          <w:rFonts w:cs="Times New Roman"/>
          <w:sz w:val="24"/>
          <w:szCs w:val="24"/>
        </w:rPr>
      </w:pPr>
      <w:r w:rsidRPr="001E5151">
        <w:rPr>
          <w:rFonts w:cs="Times New Roman"/>
          <w:sz w:val="24"/>
          <w:szCs w:val="24"/>
        </w:rPr>
        <w:lastRenderedPageBreak/>
        <w:tab/>
        <w:t>Plugging this equation and the corresponding equations for its variables into Microsoft excel the team was able to easily generate different take off distances for different scenarios.  We calculated payload versus take off distance for different propeller sizes.  This allows us to determine which propeller will give the maximum allowable payload to take off within 200 feet.  The team used 180 feet maximum lift off distance to leave a factor of safety for miscellaneous errors.  Appendix B shows the propellers maximum pay</w:t>
      </w:r>
      <w:r>
        <w:rPr>
          <w:rFonts w:cs="Times New Roman"/>
          <w:sz w:val="24"/>
          <w:szCs w:val="24"/>
        </w:rPr>
        <w:t>load within the take-off range.</w:t>
      </w:r>
    </w:p>
    <w:p w:rsidR="00DE4FCA" w:rsidRDefault="00DE4FCA" w:rsidP="00DE4FCA">
      <w:pPr>
        <w:pStyle w:val="Heading2"/>
      </w:pPr>
      <w:bookmarkStart w:id="53" w:name="_Toc316154900"/>
      <w:bookmarkStart w:id="54" w:name="_Toc316261814"/>
      <w:r>
        <w:t>3.2 Stability and Control</w:t>
      </w:r>
      <w:bookmarkEnd w:id="53"/>
      <w:bookmarkEnd w:id="54"/>
    </w:p>
    <w:p w:rsidR="00DE4FCA" w:rsidRPr="003934EB" w:rsidRDefault="00DE4FCA" w:rsidP="00DE4FCA">
      <w:pPr>
        <w:pStyle w:val="Heading2"/>
      </w:pPr>
      <w:bookmarkStart w:id="55" w:name="_Toc316154901"/>
      <w:bookmarkStart w:id="56" w:name="_Toc316261815"/>
      <w:r>
        <w:t>3.2.1 Stability</w:t>
      </w:r>
      <w:bookmarkEnd w:id="55"/>
      <w:bookmarkEnd w:id="56"/>
    </w:p>
    <w:p w:rsidR="008D3D96" w:rsidRPr="00D94FD9" w:rsidRDefault="008D3D96" w:rsidP="008D3D96">
      <w:pPr>
        <w:spacing w:after="0" w:line="480" w:lineRule="auto"/>
        <w:rPr>
          <w:b/>
          <w:sz w:val="24"/>
          <w:szCs w:val="24"/>
        </w:rPr>
      </w:pPr>
    </w:p>
    <w:p w:rsidR="008D3D96" w:rsidRPr="00D94FD9" w:rsidRDefault="008D3D96" w:rsidP="008D3D96">
      <w:pPr>
        <w:spacing w:line="480" w:lineRule="auto"/>
        <w:rPr>
          <w:rFonts w:cs="Times New Roman"/>
          <w:sz w:val="24"/>
          <w:szCs w:val="24"/>
        </w:rPr>
      </w:pPr>
      <w:r w:rsidRPr="00D94FD9">
        <w:rPr>
          <w:rFonts w:cs="Times New Roman"/>
          <w:sz w:val="24"/>
          <w:szCs w:val="24"/>
        </w:rPr>
        <w:tab/>
        <w:t>The stability of the airplane was determining by calculating the static margin</w:t>
      </w:r>
      <w:proofErr w:type="gramStart"/>
      <w:r w:rsidRPr="00D94FD9">
        <w:rPr>
          <w:rFonts w:cs="Times New Roman"/>
          <w:sz w:val="24"/>
          <w:szCs w:val="24"/>
        </w:rPr>
        <w:t>.</w:t>
      </w:r>
      <w:r w:rsidR="00057952">
        <w:rPr>
          <w:rFonts w:cs="Times New Roman"/>
          <w:sz w:val="24"/>
          <w:szCs w:val="24"/>
        </w:rPr>
        <w:t>[</w:t>
      </w:r>
      <w:proofErr w:type="gramEnd"/>
      <w:r w:rsidR="00C377D7">
        <w:rPr>
          <w:rFonts w:cs="Times New Roman"/>
          <w:sz w:val="24"/>
          <w:szCs w:val="24"/>
        </w:rPr>
        <w:t>3]</w:t>
      </w:r>
      <w:r w:rsidRPr="00D94FD9">
        <w:rPr>
          <w:rFonts w:cs="Times New Roman"/>
          <w:sz w:val="24"/>
          <w:szCs w:val="24"/>
        </w:rPr>
        <w:t xml:space="preserve"> This was done using the following formula:</w:t>
      </w:r>
    </w:p>
    <w:p w:rsidR="008D3D96" w:rsidRPr="001E5151" w:rsidRDefault="008E7596" w:rsidP="008D3D96">
      <w:pPr>
        <w:spacing w:line="480" w:lineRule="auto"/>
        <w:rPr>
          <w:rFonts w:eastAsiaTheme="minorEastAsia"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ac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wc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lh</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lhd</m:t>
                  </m:r>
                </m:sub>
              </m:sSub>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∂ε</m:t>
              </m:r>
            </m:num>
            <m:den>
              <m:r>
                <w:rPr>
                  <w:rFonts w:ascii="Cambria Math" w:hAnsi="Cambria Math" w:cs="Times New Roman"/>
                  <w:sz w:val="24"/>
                  <w:szCs w:val="24"/>
                </w:rPr>
                <m:t>∂α</m:t>
              </m:r>
            </m:den>
          </m:f>
          <m:r>
            <w:rPr>
              <w:rFonts w:ascii="Cambria Math" w:eastAsiaTheme="minorEastAsia" w:hAnsi="Cambria Math" w:cs="Times New Roman"/>
              <w:sz w:val="24"/>
              <w:szCs w:val="24"/>
            </w:rPr>
            <m:t>)</m:t>
          </m:r>
        </m:oMath>
      </m:oMathPara>
    </w:p>
    <w:p w:rsidR="008D3D96" w:rsidRPr="00D94FD9" w:rsidRDefault="008D3D96" w:rsidP="008D3D96">
      <w:pPr>
        <w:spacing w:line="480" w:lineRule="auto"/>
        <w:rPr>
          <w:rFonts w:cs="Times New Roman"/>
          <w:sz w:val="24"/>
          <w:szCs w:val="24"/>
        </w:rPr>
      </w:pPr>
      <m:oMathPara>
        <m:oMath>
          <m:r>
            <w:rPr>
              <w:rFonts w:ascii="Cambria Math" w:hAnsi="Cambria Math" w:cs="Times New Roman"/>
              <w:sz w:val="24"/>
              <w:szCs w:val="24"/>
            </w:rPr>
            <m:t>SM=</m:t>
          </m:r>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ac</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cg</m:t>
              </m:r>
            </m:sub>
          </m:sSub>
        </m:oMath>
      </m:oMathPara>
    </w:p>
    <w:p w:rsidR="008D3D96" w:rsidRPr="00D94FD9" w:rsidRDefault="008D3D96" w:rsidP="008D3D96">
      <w:pPr>
        <w:spacing w:after="0" w:line="480" w:lineRule="auto"/>
        <w:rPr>
          <w:rFonts w:eastAsiaTheme="minorEastAsia" w:cs="Times New Roman"/>
          <w:sz w:val="24"/>
          <w:szCs w:val="24"/>
        </w:rPr>
      </w:pPr>
      <w:r w:rsidRPr="00D94FD9">
        <w:rPr>
          <w:rFonts w:eastAsiaTheme="minorEastAsia" w:cs="Times New Roman"/>
          <w:sz w:val="24"/>
          <w:szCs w:val="24"/>
        </w:rPr>
        <w:tab/>
        <w:t>The analysis indicated that the aircrafts neutral point is 17.79 inches from the nose tip. This meant that the aircrafts center of gravity was 2.18 inches away from the neutral point when empty. This also indicated that the aircraft is statically stable. The analysis was also done for a payload of 20 lbs, which also indicated a statically stable aircraft, with results of being 2.74 inches from the neutral point.</w:t>
      </w:r>
      <w:r w:rsidRPr="00D94FD9">
        <w:rPr>
          <w:rFonts w:eastAsiaTheme="minorEastAsia" w:cs="Times New Roman"/>
          <w:sz w:val="24"/>
          <w:szCs w:val="24"/>
        </w:rPr>
        <w:tab/>
      </w:r>
    </w:p>
    <w:p w:rsidR="00DE4FCA" w:rsidRPr="00D94FD9" w:rsidRDefault="00DE4FCA" w:rsidP="00DE4FCA">
      <w:pPr>
        <w:pStyle w:val="Heading2"/>
        <w:rPr>
          <w:rFonts w:eastAsiaTheme="minorEastAsia" w:cs="Times New Roman"/>
        </w:rPr>
      </w:pPr>
      <w:bookmarkStart w:id="57" w:name="_Toc316154902"/>
      <w:bookmarkStart w:id="58" w:name="_Toc316261816"/>
      <w:r>
        <w:t>3.2.1 C</w:t>
      </w:r>
      <w:bookmarkEnd w:id="57"/>
      <w:r w:rsidR="001A7458">
        <w:t>ontrol</w:t>
      </w:r>
      <w:bookmarkEnd w:id="58"/>
    </w:p>
    <w:p w:rsidR="008D3D96" w:rsidRPr="00D94FD9" w:rsidRDefault="008D3D96" w:rsidP="008D3D96">
      <w:pPr>
        <w:spacing w:line="480" w:lineRule="auto"/>
        <w:ind w:firstLine="720"/>
        <w:rPr>
          <w:sz w:val="24"/>
          <w:szCs w:val="24"/>
        </w:rPr>
      </w:pPr>
      <w:r w:rsidRPr="00D94FD9">
        <w:rPr>
          <w:sz w:val="24"/>
          <w:szCs w:val="24"/>
        </w:rPr>
        <w:t xml:space="preserve">The controlling parts in the aircraft are throttle control, rudder, elevator, and two </w:t>
      </w:r>
      <w:proofErr w:type="gramStart"/>
      <w:r w:rsidRPr="00D94FD9">
        <w:rPr>
          <w:sz w:val="24"/>
          <w:szCs w:val="24"/>
        </w:rPr>
        <w:t>a</w:t>
      </w:r>
      <w:r>
        <w:rPr>
          <w:sz w:val="24"/>
          <w:szCs w:val="24"/>
        </w:rPr>
        <w:t>ilerons,</w:t>
      </w:r>
      <w:proofErr w:type="gramEnd"/>
      <w:r>
        <w:rPr>
          <w:sz w:val="24"/>
          <w:szCs w:val="24"/>
        </w:rPr>
        <w:t xml:space="preserve"> </w:t>
      </w:r>
      <w:r w:rsidRPr="00D94FD9">
        <w:rPr>
          <w:sz w:val="24"/>
          <w:szCs w:val="24"/>
        </w:rPr>
        <w:t xml:space="preserve">a servo will be attached to each of surface control for controlling purposes. The team calculated </w:t>
      </w:r>
      <w:r w:rsidR="00E97EA3">
        <w:rPr>
          <w:sz w:val="24"/>
          <w:szCs w:val="24"/>
        </w:rPr>
        <w:t xml:space="preserve">the </w:t>
      </w:r>
      <w:r w:rsidRPr="00D94FD9">
        <w:rPr>
          <w:sz w:val="24"/>
          <w:szCs w:val="24"/>
        </w:rPr>
        <w:t xml:space="preserve">torque needed for each of these surfaces by generating a spreadsheet from reference </w:t>
      </w:r>
      <w:r w:rsidRPr="00AA630B">
        <w:rPr>
          <w:sz w:val="24"/>
          <w:szCs w:val="24"/>
        </w:rPr>
        <w:t>[</w:t>
      </w:r>
      <w:r w:rsidR="00AA630B" w:rsidRPr="00AA630B">
        <w:rPr>
          <w:sz w:val="24"/>
          <w:szCs w:val="24"/>
        </w:rPr>
        <w:t>6</w:t>
      </w:r>
      <w:r w:rsidRPr="00AA630B">
        <w:rPr>
          <w:sz w:val="24"/>
          <w:szCs w:val="24"/>
        </w:rPr>
        <w:t>]</w:t>
      </w:r>
      <w:r w:rsidR="008E7596">
        <w:rPr>
          <w:sz w:val="24"/>
          <w:szCs w:val="24"/>
        </w:rPr>
        <w:t>.</w:t>
      </w:r>
      <w:r w:rsidRPr="00D94FD9">
        <w:rPr>
          <w:sz w:val="24"/>
          <w:szCs w:val="24"/>
          <w:vertAlign w:val="superscript"/>
        </w:rPr>
        <w:t xml:space="preserve"> </w:t>
      </w:r>
      <w:r w:rsidR="008E7596">
        <w:rPr>
          <w:sz w:val="24"/>
          <w:szCs w:val="24"/>
        </w:rPr>
        <w:t>T</w:t>
      </w:r>
      <w:r w:rsidRPr="00D94FD9">
        <w:rPr>
          <w:sz w:val="24"/>
          <w:szCs w:val="24"/>
        </w:rPr>
        <w:t>he spreadsheet was based on the mathemat</w:t>
      </w:r>
      <w:r w:rsidR="00C377D7">
        <w:rPr>
          <w:sz w:val="24"/>
          <w:szCs w:val="24"/>
        </w:rPr>
        <w:t>ical model which is shown in the equation below.</w:t>
      </w:r>
    </w:p>
    <w:p w:rsidR="008D3D96" w:rsidRPr="00D94FD9" w:rsidRDefault="008D3D96" w:rsidP="008D3D96">
      <w:pPr>
        <w:spacing w:line="480" w:lineRule="auto"/>
        <w:rPr>
          <w:rFonts w:eastAsiaTheme="minorEastAsia"/>
          <w:sz w:val="24"/>
          <w:szCs w:val="24"/>
        </w:rPr>
      </w:pPr>
      <m:oMathPara>
        <m:oMath>
          <m:r>
            <w:rPr>
              <w:rFonts w:ascii="Cambria Math" w:hAnsi="Cambria Math"/>
              <w:sz w:val="24"/>
              <w:szCs w:val="24"/>
            </w:rPr>
            <w:lastRenderedPageBreak/>
            <m:t>torq=(</m:t>
          </m:r>
          <m:func>
            <m:funcPr>
              <m:ctrlPr>
                <w:rPr>
                  <w:rFonts w:ascii="Cambria Math" w:hAnsi="Cambria Math"/>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r>
                    <w:rPr>
                      <w:rFonts w:ascii="Cambria Math" w:hAnsi="Cambria Math"/>
                      <w:sz w:val="24"/>
                      <w:szCs w:val="24"/>
                    </w:rPr>
                    <m:t>CS</m:t>
                  </m:r>
                </m:e>
              </m:d>
            </m:e>
          </m:func>
          <m:r>
            <w:rPr>
              <w:rFonts w:ascii="Cambria Math" w:hAnsi="Cambria Math"/>
              <w:sz w:val="24"/>
              <w:szCs w:val="24"/>
            </w:rPr>
            <m:t>*</m:t>
          </m:r>
          <m:f>
            <m:fPr>
              <m:ctrlPr>
                <w:rPr>
                  <w:rFonts w:ascii="Cambria Math" w:hAnsi="Cambria Math"/>
                  <w:i/>
                  <w:sz w:val="24"/>
                  <w:szCs w:val="24"/>
                </w:rPr>
              </m:ctrlPr>
            </m:fPr>
            <m:num>
              <m:func>
                <m:funcPr>
                  <m:ctrlPr>
                    <w:rPr>
                      <w:rFonts w:ascii="Cambria Math" w:hAnsi="Cambria Math"/>
                      <w:sz w:val="24"/>
                      <w:szCs w:val="24"/>
                    </w:rPr>
                  </m:ctrlPr>
                </m:funcPr>
                <m:fName>
                  <m:r>
                    <m:rPr>
                      <m:sty m:val="p"/>
                    </m:rPr>
                    <w:rPr>
                      <w:rFonts w:ascii="Cambria Math" w:hAnsi="Cambria Math"/>
                      <w:sz w:val="24"/>
                      <w:szCs w:val="24"/>
                    </w:rPr>
                    <m:t>tan</m:t>
                  </m:r>
                  <m:ctrlPr>
                    <w:rPr>
                      <w:rFonts w:ascii="Cambria Math" w:hAnsi="Cambria Math"/>
                      <w:i/>
                      <w:sz w:val="24"/>
                      <w:szCs w:val="24"/>
                    </w:rPr>
                  </m:ctrlPr>
                </m:fName>
                <m:e>
                  <m:d>
                    <m:dPr>
                      <m:ctrlPr>
                        <w:rPr>
                          <w:rFonts w:ascii="Cambria Math" w:hAnsi="Cambria Math"/>
                          <w:i/>
                          <w:sz w:val="24"/>
                          <w:szCs w:val="24"/>
                        </w:rPr>
                      </m:ctrlPr>
                    </m:dPr>
                    <m:e>
                      <m:r>
                        <w:rPr>
                          <w:rFonts w:ascii="Cambria Math" w:hAnsi="Cambria Math"/>
                          <w:sz w:val="24"/>
                          <w:szCs w:val="24"/>
                        </w:rPr>
                        <m:t>CS</m:t>
                      </m:r>
                    </m:e>
                  </m:d>
                </m:e>
              </m:func>
            </m:num>
            <m:den>
              <m:func>
                <m:funcPr>
                  <m:ctrlPr>
                    <w:rPr>
                      <w:rFonts w:ascii="Cambria Math" w:hAnsi="Cambria Math"/>
                      <w:sz w:val="24"/>
                      <w:szCs w:val="24"/>
                    </w:rPr>
                  </m:ctrlPr>
                </m:funcPr>
                <m:fName>
                  <m:r>
                    <m:rPr>
                      <m:sty m:val="p"/>
                    </m:rPr>
                    <w:rPr>
                      <w:rFonts w:ascii="Cambria Math" w:hAnsi="Cambria Math"/>
                      <w:sz w:val="24"/>
                      <w:szCs w:val="24"/>
                    </w:rPr>
                    <m:t>tan</m:t>
                  </m:r>
                  <m:ctrlPr>
                    <w:rPr>
                      <w:rFonts w:ascii="Cambria Math" w:hAnsi="Cambria Math"/>
                      <w:i/>
                      <w:sz w:val="24"/>
                      <w:szCs w:val="24"/>
                    </w:rPr>
                  </m:ctrlPr>
                </m:fName>
                <m:e>
                  <m:d>
                    <m:dPr>
                      <m:ctrlPr>
                        <w:rPr>
                          <w:rFonts w:ascii="Cambria Math" w:hAnsi="Cambria Math"/>
                          <w:i/>
                          <w:sz w:val="24"/>
                          <w:szCs w:val="24"/>
                        </w:rPr>
                      </m:ctrlPr>
                    </m:dPr>
                    <m:e>
                      <m:r>
                        <w:rPr>
                          <w:rFonts w:ascii="Cambria Math" w:hAnsi="Cambria Math"/>
                          <w:sz w:val="24"/>
                          <w:szCs w:val="24"/>
                        </w:rPr>
                        <m:t>s</m:t>
                      </m:r>
                    </m:e>
                  </m:d>
                </m:e>
              </m:func>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L</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)8.5*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m:oMathPara>
    </w:p>
    <w:p w:rsidR="008D3D96" w:rsidRPr="00D94FD9" w:rsidRDefault="008D3D96" w:rsidP="008D3D96">
      <w:pPr>
        <w:spacing w:line="480" w:lineRule="auto"/>
        <w:ind w:firstLine="720"/>
        <w:rPr>
          <w:rFonts w:eastAsiaTheme="minorEastAsia"/>
          <w:sz w:val="24"/>
          <w:szCs w:val="24"/>
        </w:rPr>
      </w:pPr>
      <w:r w:rsidRPr="00D94FD9">
        <w:rPr>
          <w:rFonts w:eastAsiaTheme="minorEastAsia"/>
          <w:sz w:val="24"/>
          <w:szCs w:val="24"/>
        </w:rPr>
        <w:t xml:space="preserve">The spreadsheet predicts required torques using certain parameters such as airspeed, control surface chord and length, </w:t>
      </w:r>
      <w:r w:rsidR="002E1EA5">
        <w:rPr>
          <w:rFonts w:eastAsiaTheme="minorEastAsia"/>
          <w:sz w:val="24"/>
          <w:szCs w:val="24"/>
        </w:rPr>
        <w:t xml:space="preserve">and </w:t>
      </w:r>
      <w:r w:rsidRPr="00D94FD9">
        <w:rPr>
          <w:rFonts w:eastAsiaTheme="minorEastAsia"/>
          <w:sz w:val="24"/>
          <w:szCs w:val="24"/>
        </w:rPr>
        <w:t xml:space="preserve">maximum deflection of the control surface as well as maximum deflection of the servo. The airspeed was assumed to be in the range of 18 to 70 mph. The results of the torque needed are shown in </w:t>
      </w:r>
      <w:r>
        <w:rPr>
          <w:rFonts w:eastAsiaTheme="minorEastAsia"/>
          <w:sz w:val="24"/>
          <w:szCs w:val="24"/>
        </w:rPr>
        <w:t>T</w:t>
      </w:r>
      <w:r w:rsidRPr="00D94FD9">
        <w:rPr>
          <w:rFonts w:eastAsiaTheme="minorEastAsia"/>
          <w:sz w:val="24"/>
          <w:szCs w:val="24"/>
        </w:rPr>
        <w:t xml:space="preserve">able </w:t>
      </w:r>
      <w:r w:rsidR="008E7596">
        <w:rPr>
          <w:rFonts w:eastAsiaTheme="minorEastAsia"/>
          <w:sz w:val="24"/>
          <w:szCs w:val="24"/>
        </w:rPr>
        <w:t>4</w:t>
      </w:r>
      <w:r>
        <w:rPr>
          <w:rFonts w:eastAsiaTheme="minorEastAsia"/>
          <w:sz w:val="24"/>
          <w:szCs w:val="24"/>
        </w:rPr>
        <w:t>.</w:t>
      </w:r>
    </w:p>
    <w:p w:rsidR="008D3D96" w:rsidRDefault="008D3D96" w:rsidP="008D3D96">
      <w:pPr>
        <w:pStyle w:val="Caption"/>
        <w:keepNext/>
      </w:pPr>
      <w:r w:rsidRPr="00DE4FCA">
        <w:rPr>
          <w:color w:val="auto"/>
        </w:rPr>
        <w:t xml:space="preserve">Table </w:t>
      </w:r>
      <w:r w:rsidR="0080392E">
        <w:rPr>
          <w:color w:val="auto"/>
        </w:rPr>
        <w:t>4</w:t>
      </w:r>
      <w:r w:rsidRPr="00DE4FCA">
        <w:rPr>
          <w:color w:val="auto"/>
        </w:rPr>
        <w:t>:</w:t>
      </w:r>
      <w:r>
        <w:t xml:space="preserve"> </w:t>
      </w:r>
      <w:r w:rsidRPr="00DE4FCA">
        <w:rPr>
          <w:b w:val="0"/>
          <w:color w:val="auto"/>
        </w:rPr>
        <w:t>Servo/Torque Analysis</w:t>
      </w:r>
    </w:p>
    <w:tbl>
      <w:tblPr>
        <w:tblStyle w:val="LightShading1"/>
        <w:tblW w:w="0" w:type="auto"/>
        <w:tblLook w:val="04A0" w:firstRow="1" w:lastRow="0" w:firstColumn="1" w:lastColumn="0" w:noHBand="0" w:noVBand="1"/>
      </w:tblPr>
      <w:tblGrid>
        <w:gridCol w:w="5220"/>
        <w:gridCol w:w="1350"/>
        <w:gridCol w:w="1350"/>
        <w:gridCol w:w="1243"/>
      </w:tblGrid>
      <w:tr w:rsidR="008D3D96" w:rsidRPr="00D94FD9" w:rsidTr="00DE4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p>
        </w:tc>
        <w:tc>
          <w:tcPr>
            <w:tcW w:w="1350" w:type="dxa"/>
          </w:tcPr>
          <w:p w:rsidR="008D3D96" w:rsidRPr="00D94FD9" w:rsidRDefault="008D3D96" w:rsidP="00F1019A">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Elevator</w:t>
            </w:r>
          </w:p>
        </w:tc>
        <w:tc>
          <w:tcPr>
            <w:tcW w:w="1350" w:type="dxa"/>
          </w:tcPr>
          <w:p w:rsidR="008D3D96" w:rsidRPr="00D94FD9" w:rsidRDefault="008D3D96" w:rsidP="00F1019A">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Rudder</w:t>
            </w:r>
          </w:p>
        </w:tc>
        <w:tc>
          <w:tcPr>
            <w:tcW w:w="1203" w:type="dxa"/>
          </w:tcPr>
          <w:p w:rsidR="008D3D96" w:rsidRPr="00D94FD9" w:rsidRDefault="008D3D96" w:rsidP="00F1019A">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Aileron(s)</w:t>
            </w:r>
          </w:p>
        </w:tc>
      </w:tr>
      <w:tr w:rsidR="008D3D96" w:rsidRPr="00D94FD9" w:rsidTr="00D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r w:rsidRPr="00D94FD9">
              <w:rPr>
                <w:rFonts w:eastAsiaTheme="minorEastAsia"/>
                <w:sz w:val="24"/>
                <w:szCs w:val="24"/>
              </w:rPr>
              <w:t>Control surface chord (cm)</w:t>
            </w:r>
          </w:p>
        </w:tc>
        <w:tc>
          <w:tcPr>
            <w:tcW w:w="1350"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7.00</w:t>
            </w:r>
          </w:p>
        </w:tc>
        <w:tc>
          <w:tcPr>
            <w:tcW w:w="1350"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5.33</w:t>
            </w:r>
          </w:p>
        </w:tc>
        <w:tc>
          <w:tcPr>
            <w:tcW w:w="1203"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8.13</w:t>
            </w:r>
          </w:p>
        </w:tc>
      </w:tr>
      <w:tr w:rsidR="008D3D96" w:rsidRPr="00D94FD9" w:rsidTr="00DE4FCA">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r w:rsidRPr="00D94FD9">
              <w:rPr>
                <w:rFonts w:eastAsiaTheme="minorEastAsia"/>
                <w:sz w:val="24"/>
                <w:szCs w:val="24"/>
              </w:rPr>
              <w:t>Control surface length (cm)</w:t>
            </w:r>
          </w:p>
        </w:tc>
        <w:tc>
          <w:tcPr>
            <w:tcW w:w="1350"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81.3</w:t>
            </w:r>
          </w:p>
        </w:tc>
        <w:tc>
          <w:tcPr>
            <w:tcW w:w="1350"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35.3</w:t>
            </w:r>
          </w:p>
        </w:tc>
        <w:tc>
          <w:tcPr>
            <w:tcW w:w="1203"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44.2</w:t>
            </w:r>
          </w:p>
        </w:tc>
      </w:tr>
      <w:tr w:rsidR="008D3D96" w:rsidRPr="00D94FD9" w:rsidTr="00D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r w:rsidRPr="00D94FD9">
              <w:rPr>
                <w:rFonts w:eastAsiaTheme="minorEastAsia"/>
                <w:sz w:val="24"/>
                <w:szCs w:val="24"/>
              </w:rPr>
              <w:t>Maximum deflection of servo</w:t>
            </w:r>
          </w:p>
        </w:tc>
        <w:tc>
          <w:tcPr>
            <w:tcW w:w="1350"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46</w:t>
            </w:r>
          </w:p>
        </w:tc>
        <w:tc>
          <w:tcPr>
            <w:tcW w:w="1350"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46</w:t>
            </w:r>
          </w:p>
        </w:tc>
        <w:tc>
          <w:tcPr>
            <w:tcW w:w="1203"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46</w:t>
            </w:r>
          </w:p>
        </w:tc>
      </w:tr>
      <w:tr w:rsidR="008D3D96" w:rsidRPr="00D94FD9" w:rsidTr="00DE4FCA">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r w:rsidRPr="00D94FD9">
              <w:rPr>
                <w:rFonts w:eastAsiaTheme="minorEastAsia"/>
                <w:sz w:val="24"/>
                <w:szCs w:val="24"/>
              </w:rPr>
              <w:t>Maximum deflection of control surface</w:t>
            </w:r>
          </w:p>
        </w:tc>
        <w:tc>
          <w:tcPr>
            <w:tcW w:w="1350"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40</w:t>
            </w:r>
          </w:p>
        </w:tc>
        <w:tc>
          <w:tcPr>
            <w:tcW w:w="1350"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40</w:t>
            </w:r>
          </w:p>
        </w:tc>
        <w:tc>
          <w:tcPr>
            <w:tcW w:w="1203"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40</w:t>
            </w:r>
          </w:p>
        </w:tc>
      </w:tr>
      <w:tr w:rsidR="008D3D96" w:rsidRPr="00D94FD9" w:rsidTr="00D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r w:rsidRPr="00D94FD9">
              <w:rPr>
                <w:rFonts w:eastAsiaTheme="minorEastAsia"/>
                <w:sz w:val="24"/>
                <w:szCs w:val="24"/>
              </w:rPr>
              <w:t>Maximum available servo torque(oz-in)</w:t>
            </w:r>
          </w:p>
        </w:tc>
        <w:tc>
          <w:tcPr>
            <w:tcW w:w="1350"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162</w:t>
            </w:r>
          </w:p>
        </w:tc>
        <w:tc>
          <w:tcPr>
            <w:tcW w:w="1350"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65</w:t>
            </w:r>
          </w:p>
        </w:tc>
        <w:tc>
          <w:tcPr>
            <w:tcW w:w="1203" w:type="dxa"/>
          </w:tcPr>
          <w:p w:rsidR="008D3D96" w:rsidRPr="00D94FD9"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D94FD9">
              <w:rPr>
                <w:rFonts w:eastAsiaTheme="minorEastAsia"/>
                <w:sz w:val="24"/>
                <w:szCs w:val="24"/>
              </w:rPr>
              <w:t>65</w:t>
            </w:r>
          </w:p>
        </w:tc>
      </w:tr>
      <w:tr w:rsidR="008D3D96" w:rsidRPr="00D94FD9" w:rsidTr="00DE4FCA">
        <w:trPr>
          <w:trHeight w:val="296"/>
        </w:trPr>
        <w:tc>
          <w:tcPr>
            <w:cnfStyle w:val="001000000000" w:firstRow="0" w:lastRow="0" w:firstColumn="1" w:lastColumn="0" w:oddVBand="0" w:evenVBand="0" w:oddHBand="0" w:evenHBand="0" w:firstRowFirstColumn="0" w:firstRowLastColumn="0" w:lastRowFirstColumn="0" w:lastRowLastColumn="0"/>
            <w:tcW w:w="5220" w:type="dxa"/>
          </w:tcPr>
          <w:p w:rsidR="008D3D96" w:rsidRPr="00D94FD9" w:rsidRDefault="008D3D96" w:rsidP="00F1019A">
            <w:pPr>
              <w:spacing w:line="480" w:lineRule="auto"/>
              <w:jc w:val="center"/>
              <w:rPr>
                <w:rFonts w:eastAsiaTheme="minorEastAsia"/>
                <w:sz w:val="24"/>
                <w:szCs w:val="24"/>
              </w:rPr>
            </w:pPr>
            <w:r w:rsidRPr="00D94FD9">
              <w:rPr>
                <w:rFonts w:eastAsiaTheme="minorEastAsia"/>
                <w:sz w:val="24"/>
                <w:szCs w:val="24"/>
              </w:rPr>
              <w:t>Maximum required torque at maximum airspeed (oz-in)</w:t>
            </w:r>
          </w:p>
        </w:tc>
        <w:tc>
          <w:tcPr>
            <w:tcW w:w="1350"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86.0</w:t>
            </w:r>
          </w:p>
        </w:tc>
        <w:tc>
          <w:tcPr>
            <w:tcW w:w="1350"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21.8</w:t>
            </w:r>
          </w:p>
        </w:tc>
        <w:tc>
          <w:tcPr>
            <w:tcW w:w="1203" w:type="dxa"/>
          </w:tcPr>
          <w:p w:rsidR="008D3D96" w:rsidRPr="00D94FD9"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D94FD9">
              <w:rPr>
                <w:rFonts w:eastAsiaTheme="minorEastAsia"/>
                <w:sz w:val="24"/>
                <w:szCs w:val="24"/>
              </w:rPr>
              <w:t>63.3</w:t>
            </w:r>
          </w:p>
        </w:tc>
      </w:tr>
    </w:tbl>
    <w:p w:rsidR="008D3D96" w:rsidRPr="00D94FD9" w:rsidRDefault="008D3D96" w:rsidP="008D3D96">
      <w:pPr>
        <w:spacing w:line="480" w:lineRule="auto"/>
        <w:rPr>
          <w:sz w:val="24"/>
          <w:szCs w:val="24"/>
        </w:rPr>
      </w:pPr>
    </w:p>
    <w:p w:rsidR="008D3D96" w:rsidRDefault="008D3D96" w:rsidP="008D3D96">
      <w:pPr>
        <w:spacing w:line="480" w:lineRule="auto"/>
        <w:ind w:firstLine="720"/>
      </w:pPr>
      <w:r w:rsidRPr="00D94FD9">
        <w:rPr>
          <w:sz w:val="24"/>
          <w:szCs w:val="24"/>
        </w:rPr>
        <w:t xml:space="preserve">The maximum required torque at maximum airspeed for the elevator, rudder, and aileron are 86.0 oz-in, 21.8 oz-in, and 63.3 oz-in, based on these results the team decided to use one TS-150 servo for the elevator, TS-150 servo has a maximum torque of 162 oz-in, and three TS-140 servos for two ailerons and rudder, TS-140 servo has a maximum torque of 65 oz-in. the throttle control wasn’t included in the calculations due to the fact that the throttle is so sensitive and doesn’t need high torque in order to control it, a TS-126 which has torque of 60 oz-in will be used for the throttle control. The maximum torque results calculated at airspeed of 70 mph which is not expected to happened at any scenario, we are expecting the aircraft to operate at speed range from 35 to 45 which correspond with servo torques of 20 oz-in, 28 oz-in and 8 oz-in for </w:t>
      </w:r>
      <w:r w:rsidRPr="00D94FD9">
        <w:rPr>
          <w:sz w:val="24"/>
          <w:szCs w:val="24"/>
        </w:rPr>
        <w:lastRenderedPageBreak/>
        <w:t xml:space="preserve">the ailerons, elevator, and rudder. </w:t>
      </w:r>
      <w:r>
        <w:t xml:space="preserve">The figure below is shown the curve prediction of torque versus the surface deflection at airspeed of 70 mph, 53 mph, </w:t>
      </w:r>
      <w:proofErr w:type="gramStart"/>
      <w:r>
        <w:t>35</w:t>
      </w:r>
      <w:proofErr w:type="gramEnd"/>
      <w:r>
        <w:t xml:space="preserve"> mph.</w:t>
      </w:r>
      <w:r w:rsidR="00AA630B">
        <w:t xml:space="preserve"> </w:t>
      </w:r>
      <w:r w:rsidR="004C1F3F">
        <w:t>[</w:t>
      </w:r>
      <w:r w:rsidR="002F2A18">
        <w:t>6</w:t>
      </w:r>
      <w:r w:rsidR="004C1F3F">
        <w:t>]</w:t>
      </w:r>
    </w:p>
    <w:p w:rsidR="008D3D96" w:rsidRDefault="008D3D96" w:rsidP="008D3D96">
      <w:pPr>
        <w:keepNext/>
        <w:spacing w:after="0" w:line="240" w:lineRule="auto"/>
        <w:jc w:val="center"/>
      </w:pPr>
      <w:r>
        <w:rPr>
          <w:noProof/>
        </w:rPr>
        <w:drawing>
          <wp:inline distT="0" distB="0" distL="0" distR="0">
            <wp:extent cx="5939790" cy="2289810"/>
            <wp:effectExtent l="19050" t="19050" r="228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solidFill>
                        <a:schemeClr val="tx1"/>
                      </a:solidFill>
                    </a:ln>
                  </pic:spPr>
                </pic:pic>
              </a:graphicData>
            </a:graphic>
          </wp:inline>
        </w:drawing>
      </w:r>
    </w:p>
    <w:p w:rsidR="008D3D96" w:rsidRPr="0080392E" w:rsidRDefault="008D3D96" w:rsidP="008D3D96">
      <w:pPr>
        <w:pStyle w:val="Caption"/>
        <w:spacing w:after="0"/>
        <w:jc w:val="center"/>
        <w:rPr>
          <w:b w:val="0"/>
          <w:color w:val="auto"/>
          <w:sz w:val="24"/>
          <w:szCs w:val="24"/>
        </w:rPr>
      </w:pPr>
      <w:r w:rsidRPr="0080392E">
        <w:rPr>
          <w:color w:val="auto"/>
        </w:rPr>
        <w:t xml:space="preserve">Figure </w:t>
      </w:r>
      <w:r w:rsidR="0080392E" w:rsidRPr="0080392E">
        <w:rPr>
          <w:color w:val="auto"/>
        </w:rPr>
        <w:t>1</w:t>
      </w:r>
      <w:r w:rsidRPr="0080392E">
        <w:rPr>
          <w:color w:val="auto"/>
        </w:rPr>
        <w:t xml:space="preserve">: </w:t>
      </w:r>
      <w:r w:rsidRPr="0080392E">
        <w:rPr>
          <w:b w:val="0"/>
          <w:color w:val="auto"/>
        </w:rPr>
        <w:t xml:space="preserve">Torque </w:t>
      </w:r>
      <w:proofErr w:type="spellStart"/>
      <w:r w:rsidRPr="0080392E">
        <w:rPr>
          <w:b w:val="0"/>
          <w:color w:val="auto"/>
        </w:rPr>
        <w:t>vs</w:t>
      </w:r>
      <w:proofErr w:type="spellEnd"/>
      <w:r w:rsidRPr="0080392E">
        <w:rPr>
          <w:b w:val="0"/>
          <w:color w:val="auto"/>
        </w:rPr>
        <w:t xml:space="preserve"> Surface Deflection</w:t>
      </w:r>
    </w:p>
    <w:p w:rsidR="008D3D96" w:rsidRDefault="008D3D96" w:rsidP="008D3D96">
      <w:pPr>
        <w:spacing w:line="480" w:lineRule="auto"/>
        <w:rPr>
          <w:b/>
          <w:sz w:val="24"/>
          <w:szCs w:val="24"/>
        </w:rPr>
      </w:pPr>
    </w:p>
    <w:p w:rsidR="00DE4FCA" w:rsidRPr="00D94FD9" w:rsidRDefault="00DE4FCA" w:rsidP="00DE4FCA">
      <w:pPr>
        <w:pStyle w:val="Heading2"/>
        <w:rPr>
          <w:rFonts w:eastAsiaTheme="minorEastAsia" w:cs="Times New Roman"/>
        </w:rPr>
      </w:pPr>
      <w:bookmarkStart w:id="59" w:name="_Toc316154903"/>
      <w:bookmarkStart w:id="60" w:name="_Toc316261817"/>
      <w:r>
        <w:t>3.3 Aircraft Sizing</w:t>
      </w:r>
      <w:bookmarkEnd w:id="59"/>
      <w:bookmarkEnd w:id="60"/>
    </w:p>
    <w:p w:rsidR="00DE4FCA" w:rsidRPr="00602575" w:rsidRDefault="00DE4FCA" w:rsidP="00DE4FCA">
      <w:pPr>
        <w:pStyle w:val="Heading2"/>
      </w:pPr>
      <w:bookmarkStart w:id="61" w:name="_Toc316154904"/>
      <w:bookmarkStart w:id="62" w:name="_Toc316261818"/>
      <w:r>
        <w:t xml:space="preserve">3.3.1 </w:t>
      </w:r>
      <w:r w:rsidRPr="00602575">
        <w:t>Wing Geometry and Selection</w:t>
      </w:r>
      <w:bookmarkEnd w:id="61"/>
      <w:bookmarkEnd w:id="62"/>
      <w:r w:rsidRPr="00602575">
        <w:t xml:space="preserve"> </w:t>
      </w:r>
    </w:p>
    <w:p w:rsidR="008D3D96" w:rsidRPr="00D94FD9" w:rsidRDefault="008D3D96" w:rsidP="008D3D96">
      <w:pPr>
        <w:spacing w:line="480" w:lineRule="auto"/>
        <w:ind w:firstLine="720"/>
        <w:rPr>
          <w:sz w:val="24"/>
          <w:szCs w:val="24"/>
        </w:rPr>
      </w:pPr>
      <w:r w:rsidRPr="00D94FD9">
        <w:rPr>
          <w:sz w:val="24"/>
          <w:szCs w:val="24"/>
        </w:rPr>
        <w:t xml:space="preserve">There are geometric parameters to take in considerations when designing a wing, such as aspect ratio, wingspan, and wing </w:t>
      </w:r>
      <w:proofErr w:type="spellStart"/>
      <w:r w:rsidRPr="00D94FD9">
        <w:rPr>
          <w:sz w:val="24"/>
          <w:szCs w:val="24"/>
        </w:rPr>
        <w:t>planform</w:t>
      </w:r>
      <w:proofErr w:type="spellEnd"/>
      <w:r w:rsidRPr="00D94FD9">
        <w:rPr>
          <w:sz w:val="24"/>
          <w:szCs w:val="24"/>
        </w:rPr>
        <w:t xml:space="preserve">. After looking at different types of wing </w:t>
      </w:r>
      <w:proofErr w:type="spellStart"/>
      <w:r w:rsidRPr="00D94FD9">
        <w:rPr>
          <w:sz w:val="24"/>
          <w:szCs w:val="24"/>
        </w:rPr>
        <w:t>planform</w:t>
      </w:r>
      <w:proofErr w:type="spellEnd"/>
      <w:r w:rsidRPr="00D94FD9">
        <w:rPr>
          <w:sz w:val="24"/>
          <w:szCs w:val="24"/>
        </w:rPr>
        <w:t xml:space="preserve"> such as elliptical wing, tapered wing, and rectangular wing, the team decided to select the rectangular wing because it is ideal for low speed aircraft, the easiest to design, build, and all airfoil ribs are the same, which will reduce the time consumed to build the wing. Another key parameter is the aspect</w:t>
      </w:r>
      <w:r w:rsidR="00CC2B58">
        <w:rPr>
          <w:sz w:val="24"/>
          <w:szCs w:val="24"/>
        </w:rPr>
        <w:t xml:space="preserve"> ratio, according to reference [</w:t>
      </w:r>
      <w:r w:rsidR="002F2A18">
        <w:rPr>
          <w:sz w:val="24"/>
          <w:szCs w:val="24"/>
        </w:rPr>
        <w:t>7</w:t>
      </w:r>
      <w:r w:rsidR="00CC2B58">
        <w:rPr>
          <w:sz w:val="24"/>
          <w:szCs w:val="24"/>
        </w:rPr>
        <w:t>]</w:t>
      </w:r>
      <w:r w:rsidRPr="00D94FD9">
        <w:rPr>
          <w:sz w:val="24"/>
          <w:szCs w:val="24"/>
        </w:rPr>
        <w:t xml:space="preserve"> the team decided to have an aspect ratio around </w:t>
      </w:r>
      <w:r>
        <w:rPr>
          <w:sz w:val="24"/>
          <w:szCs w:val="24"/>
        </w:rPr>
        <w:t>6.4 and a wingspan of 83.125</w:t>
      </w:r>
      <w:r w:rsidRPr="00D94FD9">
        <w:rPr>
          <w:sz w:val="24"/>
          <w:szCs w:val="24"/>
        </w:rPr>
        <w:t xml:space="preserve"> inches. The wing area</w:t>
      </w:r>
      <w:r w:rsidR="00154F55">
        <w:rPr>
          <w:sz w:val="24"/>
          <w:szCs w:val="24"/>
        </w:rPr>
        <w:t xml:space="preserve"> then could be calculated using </w:t>
      </w:r>
      <w:r w:rsidR="00C377D7">
        <w:rPr>
          <w:sz w:val="24"/>
          <w:szCs w:val="24"/>
        </w:rPr>
        <w:t xml:space="preserve">this </w:t>
      </w:r>
      <w:r w:rsidRPr="00D94FD9">
        <w:rPr>
          <w:sz w:val="24"/>
          <w:szCs w:val="24"/>
        </w:rPr>
        <w:t>equation</w:t>
      </w:r>
      <w:r w:rsidR="00C377D7">
        <w:rPr>
          <w:sz w:val="24"/>
          <w:szCs w:val="24"/>
        </w:rPr>
        <w:t>.</w:t>
      </w:r>
    </w:p>
    <w:p w:rsidR="008D3D96" w:rsidRPr="001E5151" w:rsidRDefault="008D3D96" w:rsidP="008D3D96">
      <w:pPr>
        <w:spacing w:line="480" w:lineRule="auto"/>
        <w:jc w:val="center"/>
        <w:rPr>
          <w:sz w:val="24"/>
          <w:szCs w:val="24"/>
        </w:rPr>
      </w:pPr>
      <m:oMathPara>
        <m:oMath>
          <m:r>
            <w:rPr>
              <w:rFonts w:ascii="Cambria Math" w:hAnsi="Cambria Math"/>
              <w:sz w:val="24"/>
              <w:szCs w:val="24"/>
            </w:rPr>
            <m:t>S=</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A</m:t>
              </m:r>
            </m:den>
          </m:f>
        </m:oMath>
      </m:oMathPara>
    </w:p>
    <w:p w:rsidR="00DE4FCA" w:rsidRPr="00602575" w:rsidRDefault="00DE4FCA" w:rsidP="00DE4FCA">
      <w:pPr>
        <w:pStyle w:val="Heading2"/>
      </w:pPr>
      <w:bookmarkStart w:id="63" w:name="_Toc316154905"/>
      <w:bookmarkStart w:id="64" w:name="_Toc316261819"/>
      <w:r>
        <w:t xml:space="preserve">3.3.2 </w:t>
      </w:r>
      <w:r w:rsidRPr="00602575">
        <w:t>Airfoil Analysis and Selection</w:t>
      </w:r>
      <w:bookmarkEnd w:id="63"/>
      <w:bookmarkEnd w:id="64"/>
    </w:p>
    <w:p w:rsidR="008D3D96" w:rsidRPr="00296417" w:rsidRDefault="008D3D96" w:rsidP="008D3D96">
      <w:pPr>
        <w:spacing w:line="480" w:lineRule="auto"/>
        <w:ind w:firstLine="720"/>
        <w:rPr>
          <w:rFonts w:cs="Times New Roman"/>
          <w:sz w:val="24"/>
          <w:szCs w:val="24"/>
        </w:rPr>
      </w:pPr>
      <w:r w:rsidRPr="00296417">
        <w:rPr>
          <w:rFonts w:cs="Times New Roman"/>
          <w:sz w:val="24"/>
          <w:szCs w:val="24"/>
        </w:rPr>
        <w:t xml:space="preserve">After comparing different number of airfoil, the team decided to select two airfoils to analyze which are the </w:t>
      </w:r>
      <w:proofErr w:type="spellStart"/>
      <w:r w:rsidRPr="00296417">
        <w:rPr>
          <w:rFonts w:cs="Times New Roman"/>
          <w:sz w:val="24"/>
          <w:szCs w:val="24"/>
        </w:rPr>
        <w:t>Eppler</w:t>
      </w:r>
      <w:proofErr w:type="spellEnd"/>
      <w:r w:rsidRPr="00296417">
        <w:rPr>
          <w:rFonts w:cs="Times New Roman"/>
          <w:sz w:val="24"/>
          <w:szCs w:val="24"/>
        </w:rPr>
        <w:t xml:space="preserve"> 423 and Clark Y. These airfoils were analyzed using </w:t>
      </w:r>
      <w:proofErr w:type="spellStart"/>
      <w:r w:rsidRPr="00296417">
        <w:rPr>
          <w:rFonts w:cs="Times New Roman"/>
          <w:sz w:val="24"/>
          <w:szCs w:val="24"/>
        </w:rPr>
        <w:t>Profili</w:t>
      </w:r>
      <w:proofErr w:type="spellEnd"/>
      <w:r w:rsidRPr="00296417">
        <w:rPr>
          <w:rFonts w:cs="Times New Roman"/>
          <w:sz w:val="24"/>
          <w:szCs w:val="24"/>
        </w:rPr>
        <w:t xml:space="preserve"> </w:t>
      </w:r>
      <w:r w:rsidRPr="00296417">
        <w:rPr>
          <w:rFonts w:cs="Times New Roman"/>
          <w:sz w:val="24"/>
          <w:szCs w:val="24"/>
        </w:rPr>
        <w:lastRenderedPageBreak/>
        <w:t>software; results are shown</w:t>
      </w:r>
      <w:r w:rsidR="00A84D57">
        <w:rPr>
          <w:rFonts w:cs="Times New Roman"/>
          <w:sz w:val="24"/>
          <w:szCs w:val="24"/>
        </w:rPr>
        <w:t xml:space="preserve"> in Fig</w:t>
      </w:r>
      <w:r w:rsidR="00AA630B">
        <w:rPr>
          <w:rFonts w:cs="Times New Roman"/>
          <w:sz w:val="24"/>
          <w:szCs w:val="24"/>
        </w:rPr>
        <w:t xml:space="preserve"> </w:t>
      </w:r>
      <w:r w:rsidR="00A84D57">
        <w:rPr>
          <w:rFonts w:cs="Times New Roman"/>
          <w:sz w:val="24"/>
          <w:szCs w:val="24"/>
        </w:rPr>
        <w:t>2 and 3</w:t>
      </w:r>
      <w:r w:rsidRPr="00296417">
        <w:rPr>
          <w:rFonts w:cs="Times New Roman"/>
          <w:sz w:val="24"/>
          <w:szCs w:val="24"/>
        </w:rPr>
        <w:t>.  The airfoil shapes are shown in the figures, Reynolds number is 300,000 and the angle of attack is set b</w:t>
      </w:r>
      <w:r w:rsidR="00AA630B">
        <w:rPr>
          <w:rFonts w:cs="Times New Roman"/>
          <w:sz w:val="24"/>
          <w:szCs w:val="24"/>
        </w:rPr>
        <w:t>etween 0 and 15 degree. Figure 2</w:t>
      </w:r>
      <w:r w:rsidRPr="00296417">
        <w:rPr>
          <w:rFonts w:cs="Times New Roman"/>
          <w:sz w:val="24"/>
          <w:szCs w:val="24"/>
        </w:rPr>
        <w:t xml:space="preserve"> is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oMath>
      <w:r w:rsidRPr="00296417">
        <w:rPr>
          <w:rFonts w:cs="Times New Roman"/>
          <w:sz w:val="24"/>
          <w:szCs w:val="24"/>
        </w:rPr>
        <w:t xml:space="preserve"> versus</w:t>
      </w:r>
      <m:oMath>
        <m:r>
          <w:rPr>
            <w:rFonts w:ascii="Cambria Math" w:hAnsi="Cambria Math" w:cs="Times New Roman"/>
            <w:sz w:val="24"/>
            <w:szCs w:val="24"/>
          </w:rPr>
          <m:t xml:space="preserve"> ∝</m:t>
        </m:r>
      </m:oMath>
      <w:r w:rsidRPr="00296417">
        <w:rPr>
          <w:rFonts w:eastAsiaTheme="minorEastAsia" w:cs="Times New Roman"/>
          <w:sz w:val="24"/>
          <w:szCs w:val="24"/>
        </w:rPr>
        <w:t xml:space="preserve"> for both airfoils, </w:t>
      </w:r>
      <w:r w:rsidRPr="00296417">
        <w:rPr>
          <w:rFonts w:cs="Times New Roman"/>
          <w:sz w:val="24"/>
          <w:szCs w:val="24"/>
        </w:rPr>
        <w:t xml:space="preserve">the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oMath>
      <w:r w:rsidRPr="00296417">
        <w:rPr>
          <w:rFonts w:cs="Times New Roman"/>
          <w:sz w:val="24"/>
          <w:szCs w:val="24"/>
        </w:rPr>
        <w:t xml:space="preserve"> of the E 423 is h</w:t>
      </w:r>
      <w:r w:rsidR="00AA630B">
        <w:rPr>
          <w:rFonts w:cs="Times New Roman"/>
          <w:sz w:val="24"/>
          <w:szCs w:val="24"/>
        </w:rPr>
        <w:t>igher than the Clark Y. Figure 3</w:t>
      </w:r>
      <w:r w:rsidRPr="00296417">
        <w:rPr>
          <w:rFonts w:cs="Times New Roman"/>
          <w:sz w:val="24"/>
          <w:szCs w:val="24"/>
        </w:rPr>
        <w:t xml:space="preserve"> is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oMath>
      <w:r w:rsidRPr="00296417">
        <w:rPr>
          <w:rFonts w:eastAsiaTheme="minorEastAsia" w:cs="Times New Roman"/>
          <w:sz w:val="24"/>
          <w:szCs w:val="24"/>
        </w:rPr>
        <w:t xml:space="preserve"> versus </w:t>
      </w:r>
      <m:oMath>
        <m:r>
          <w:rPr>
            <w:rFonts w:ascii="Cambria Math" w:hAnsi="Cambria Math" w:cs="Times New Roman"/>
            <w:sz w:val="24"/>
            <w:szCs w:val="24"/>
          </w:rPr>
          <m:t>∝</m:t>
        </m:r>
      </m:oMath>
      <w:r w:rsidRPr="00296417">
        <w:rPr>
          <w:rFonts w:eastAsiaTheme="minorEastAsia" w:cs="Times New Roman"/>
          <w:sz w:val="24"/>
          <w:szCs w:val="24"/>
        </w:rPr>
        <w:t xml:space="preserve">, the figure is showing that the drag coefficient of  E 423 is slightly higher than the Clark Y. The E 423 is a better choice overall due to the high lift coefficient. </w:t>
      </w:r>
    </w:p>
    <w:p w:rsidR="008D3D96" w:rsidRDefault="008D3D96" w:rsidP="008D3D96">
      <w:pPr>
        <w:keepNext/>
        <w:spacing w:after="0" w:line="240" w:lineRule="auto"/>
        <w:jc w:val="center"/>
      </w:pPr>
      <w:r w:rsidRPr="00D94FD9">
        <w:rPr>
          <w:noProof/>
          <w:sz w:val="24"/>
          <w:szCs w:val="24"/>
        </w:rPr>
        <w:drawing>
          <wp:inline distT="0" distB="0" distL="0" distR="0">
            <wp:extent cx="2391252" cy="2171700"/>
            <wp:effectExtent l="19050" t="19050" r="28575" b="1905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920" cy="2186838"/>
                    </a:xfrm>
                    <a:prstGeom prst="rect">
                      <a:avLst/>
                    </a:prstGeom>
                    <a:noFill/>
                    <a:ln>
                      <a:solidFill>
                        <a:schemeClr val="accent1"/>
                      </a:solidFill>
                    </a:ln>
                    <a:effectLst/>
                    <a:extLst/>
                  </pic:spPr>
                </pic:pic>
              </a:graphicData>
            </a:graphic>
          </wp:inline>
        </w:drawing>
      </w:r>
    </w:p>
    <w:p w:rsidR="008D3D96" w:rsidRPr="0080392E" w:rsidRDefault="008D3D96" w:rsidP="008D3D96">
      <w:pPr>
        <w:pStyle w:val="Caption"/>
        <w:jc w:val="center"/>
        <w:rPr>
          <w:color w:val="auto"/>
        </w:rPr>
      </w:pPr>
      <w:r w:rsidRPr="0080392E">
        <w:rPr>
          <w:color w:val="auto"/>
        </w:rPr>
        <w:t xml:space="preserve">Figure </w:t>
      </w:r>
      <w:r w:rsidR="0080392E" w:rsidRPr="0080392E">
        <w:rPr>
          <w:color w:val="auto"/>
        </w:rPr>
        <w:t>2</w:t>
      </w:r>
      <w:r w:rsidRPr="0080392E">
        <w:rPr>
          <w:color w:val="auto"/>
        </w:rPr>
        <w:t xml:space="preserve">: </w:t>
      </w:r>
      <w:r w:rsidRPr="0080392E">
        <w:rPr>
          <w:b w:val="0"/>
          <w:color w:val="auto"/>
        </w:rPr>
        <w:t xml:space="preserve">Lift Coefficient </w:t>
      </w:r>
      <w:proofErr w:type="spellStart"/>
      <w:r w:rsidRPr="0080392E">
        <w:rPr>
          <w:b w:val="0"/>
          <w:color w:val="auto"/>
        </w:rPr>
        <w:t>vs</w:t>
      </w:r>
      <w:proofErr w:type="spellEnd"/>
      <w:r w:rsidRPr="0080392E">
        <w:rPr>
          <w:b w:val="0"/>
          <w:color w:val="auto"/>
        </w:rPr>
        <w:t xml:space="preserve"> </w:t>
      </w:r>
      <w:proofErr w:type="spellStart"/>
      <w:r w:rsidRPr="0080392E">
        <w:rPr>
          <w:b w:val="0"/>
          <w:color w:val="auto"/>
        </w:rPr>
        <w:t>AoA</w:t>
      </w:r>
      <w:proofErr w:type="spellEnd"/>
    </w:p>
    <w:p w:rsidR="008D3D96" w:rsidRDefault="008D3D96" w:rsidP="008D3D96">
      <w:pPr>
        <w:keepNext/>
        <w:spacing w:after="0" w:line="240" w:lineRule="auto"/>
        <w:jc w:val="center"/>
      </w:pPr>
      <w:r w:rsidRPr="00D94FD9">
        <w:rPr>
          <w:noProof/>
          <w:sz w:val="24"/>
          <w:szCs w:val="24"/>
        </w:rPr>
        <w:drawing>
          <wp:inline distT="0" distB="0" distL="0" distR="0">
            <wp:extent cx="2369029" cy="2171700"/>
            <wp:effectExtent l="19050" t="19050" r="12700" b="190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016" cy="2217523"/>
                    </a:xfrm>
                    <a:prstGeom prst="rect">
                      <a:avLst/>
                    </a:prstGeom>
                    <a:noFill/>
                    <a:ln>
                      <a:solidFill>
                        <a:schemeClr val="accent1"/>
                      </a:solidFill>
                    </a:ln>
                    <a:effectLst/>
                    <a:extLst/>
                  </pic:spPr>
                </pic:pic>
              </a:graphicData>
            </a:graphic>
          </wp:inline>
        </w:drawing>
      </w:r>
    </w:p>
    <w:p w:rsidR="008D3D96" w:rsidRPr="0080392E" w:rsidRDefault="008D3D96" w:rsidP="008D3D96">
      <w:pPr>
        <w:pStyle w:val="Caption"/>
        <w:jc w:val="center"/>
        <w:rPr>
          <w:color w:val="auto"/>
          <w:sz w:val="24"/>
          <w:szCs w:val="24"/>
        </w:rPr>
      </w:pPr>
      <w:r w:rsidRPr="0080392E">
        <w:rPr>
          <w:color w:val="auto"/>
        </w:rPr>
        <w:t>Figure</w:t>
      </w:r>
      <w:r w:rsidR="0080392E" w:rsidRPr="0080392E">
        <w:rPr>
          <w:color w:val="auto"/>
        </w:rPr>
        <w:t>3</w:t>
      </w:r>
      <w:r w:rsidRPr="0080392E">
        <w:rPr>
          <w:color w:val="auto"/>
        </w:rPr>
        <w:t xml:space="preserve">: </w:t>
      </w:r>
      <w:r w:rsidRPr="0080392E">
        <w:rPr>
          <w:b w:val="0"/>
          <w:color w:val="auto"/>
        </w:rPr>
        <w:t xml:space="preserve">Drag Coefficient </w:t>
      </w:r>
      <w:proofErr w:type="spellStart"/>
      <w:r w:rsidRPr="0080392E">
        <w:rPr>
          <w:b w:val="0"/>
          <w:color w:val="auto"/>
        </w:rPr>
        <w:t>vs</w:t>
      </w:r>
      <w:proofErr w:type="spellEnd"/>
      <w:r w:rsidRPr="0080392E">
        <w:rPr>
          <w:b w:val="0"/>
          <w:color w:val="auto"/>
        </w:rPr>
        <w:t xml:space="preserve"> </w:t>
      </w:r>
      <w:proofErr w:type="spellStart"/>
      <w:r w:rsidRPr="0080392E">
        <w:rPr>
          <w:b w:val="0"/>
          <w:color w:val="auto"/>
        </w:rPr>
        <w:t>AoA</w:t>
      </w:r>
      <w:proofErr w:type="spellEnd"/>
    </w:p>
    <w:p w:rsidR="008D3D96" w:rsidRPr="00D94FD9" w:rsidRDefault="008D3D96" w:rsidP="008D3D96">
      <w:pPr>
        <w:spacing w:after="0" w:line="240" w:lineRule="auto"/>
        <w:rPr>
          <w:sz w:val="24"/>
          <w:szCs w:val="24"/>
        </w:rPr>
      </w:pPr>
    </w:p>
    <w:p w:rsidR="008D3D96" w:rsidRPr="00D94FD9" w:rsidRDefault="008D3D96" w:rsidP="008D3D96">
      <w:pPr>
        <w:spacing w:line="480" w:lineRule="auto"/>
        <w:ind w:firstLine="720"/>
        <w:rPr>
          <w:sz w:val="24"/>
          <w:szCs w:val="24"/>
        </w:rPr>
      </w:pPr>
      <w:r w:rsidRPr="00D94FD9">
        <w:rPr>
          <w:sz w:val="24"/>
          <w:szCs w:val="24"/>
        </w:rPr>
        <w:t>The maximum lift to drag ratio of the E 423 and The Clark Y are shown in figure</w:t>
      </w:r>
      <w:r w:rsidR="00AA630B">
        <w:rPr>
          <w:sz w:val="24"/>
          <w:szCs w:val="24"/>
        </w:rPr>
        <w:t xml:space="preserve"> 4</w:t>
      </w:r>
      <w:r w:rsidRPr="00D94FD9">
        <w:rPr>
          <w:sz w:val="24"/>
          <w:szCs w:val="24"/>
        </w:rPr>
        <w:t xml:space="preserve">. </w:t>
      </w:r>
      <w:r w:rsidRPr="00D94FD9">
        <w:rPr>
          <w:rFonts w:eastAsiaTheme="minorEastAsia"/>
          <w:sz w:val="24"/>
          <w:szCs w:val="24"/>
        </w:rPr>
        <w:t xml:space="preserve">The maximum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sub>
        </m:sSub>
      </m:oMath>
      <w:r w:rsidRPr="00D94FD9">
        <w:rPr>
          <w:rFonts w:eastAsiaTheme="minorEastAsia"/>
          <w:sz w:val="24"/>
          <w:szCs w:val="24"/>
        </w:rPr>
        <w:t xml:space="preserve"> of E 423 is 97 at angle of attack of </w:t>
      </w:r>
      <m:oMath>
        <m:r>
          <w:rPr>
            <w:rFonts w:ascii="Cambria Math" w:eastAsiaTheme="minorEastAsia" w:hAnsi="Cambria Math"/>
            <w:sz w:val="24"/>
            <w:szCs w:val="24"/>
          </w:rPr>
          <m:t>6°</m:t>
        </m:r>
      </m:oMath>
      <w:r w:rsidRPr="00D94FD9">
        <w:rPr>
          <w:rFonts w:eastAsiaTheme="minorEastAsia"/>
          <w:sz w:val="24"/>
          <w:szCs w:val="24"/>
        </w:rPr>
        <w:t xml:space="preserve"> while for the Clark Y is 79 at angle of attack of</w:t>
      </w:r>
      <m:oMath>
        <m:r>
          <w:rPr>
            <w:rFonts w:ascii="Cambria Math" w:eastAsiaTheme="minorEastAsia" w:hAnsi="Cambria Math"/>
            <w:sz w:val="24"/>
            <w:szCs w:val="24"/>
          </w:rPr>
          <m:t xml:space="preserve"> 6°</m:t>
        </m:r>
      </m:oMath>
      <w:r w:rsidRPr="00D94FD9">
        <w:rPr>
          <w:rFonts w:eastAsiaTheme="minorEastAsia"/>
          <w:sz w:val="24"/>
          <w:szCs w:val="24"/>
        </w:rPr>
        <w:t xml:space="preserve">. </w:t>
      </w:r>
      <w:r w:rsidRPr="00D94FD9">
        <w:rPr>
          <w:sz w:val="24"/>
          <w:szCs w:val="24"/>
        </w:rPr>
        <w:t>The higher the value of</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sub>
        </m:sSub>
      </m:oMath>
      <w:r w:rsidRPr="00D94FD9">
        <w:rPr>
          <w:rFonts w:eastAsiaTheme="minorEastAsia"/>
          <w:sz w:val="24"/>
          <w:szCs w:val="24"/>
        </w:rPr>
        <w:t>, the more efficient the airfoil will be</w:t>
      </w:r>
      <w:r w:rsidR="008E7596">
        <w:rPr>
          <w:rFonts w:eastAsiaTheme="minorEastAsia"/>
          <w:sz w:val="24"/>
          <w:szCs w:val="24"/>
        </w:rPr>
        <w:t xml:space="preserve">. </w:t>
      </w:r>
      <w:r w:rsidR="00811577">
        <w:rPr>
          <w:rFonts w:eastAsiaTheme="minorEastAsia"/>
          <w:sz w:val="24"/>
          <w:szCs w:val="24"/>
        </w:rPr>
        <w:t>[2]</w:t>
      </w:r>
      <w:r w:rsidRPr="00D94FD9">
        <w:rPr>
          <w:rFonts w:eastAsiaTheme="minorEastAsia"/>
          <w:sz w:val="24"/>
          <w:szCs w:val="24"/>
        </w:rPr>
        <w:t xml:space="preserve"> Therefore, the E 423 will be a better choice for the team. </w:t>
      </w:r>
    </w:p>
    <w:p w:rsidR="008D3D96" w:rsidRDefault="008D3D96" w:rsidP="008D3D96">
      <w:pPr>
        <w:keepNext/>
        <w:spacing w:after="0" w:line="240" w:lineRule="auto"/>
        <w:jc w:val="center"/>
      </w:pPr>
      <w:r w:rsidRPr="00D94FD9">
        <w:rPr>
          <w:noProof/>
          <w:sz w:val="24"/>
          <w:szCs w:val="24"/>
        </w:rPr>
        <w:lastRenderedPageBreak/>
        <w:drawing>
          <wp:inline distT="0" distB="0" distL="0" distR="0">
            <wp:extent cx="2432918" cy="1823988"/>
            <wp:effectExtent l="19050" t="19050" r="24765" b="2413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737" cy="1835098"/>
                    </a:xfrm>
                    <a:prstGeom prst="rect">
                      <a:avLst/>
                    </a:prstGeom>
                    <a:noFill/>
                    <a:ln>
                      <a:solidFill>
                        <a:schemeClr val="accent1"/>
                      </a:solidFill>
                    </a:ln>
                    <a:effectLst/>
                    <a:extLst/>
                  </pic:spPr>
                </pic:pic>
              </a:graphicData>
            </a:graphic>
          </wp:inline>
        </w:drawing>
      </w:r>
    </w:p>
    <w:p w:rsidR="008D3D96" w:rsidRPr="0080392E" w:rsidRDefault="008D3D96" w:rsidP="008D3D96">
      <w:pPr>
        <w:pStyle w:val="Caption"/>
        <w:jc w:val="center"/>
        <w:rPr>
          <w:color w:val="auto"/>
          <w:sz w:val="24"/>
          <w:szCs w:val="24"/>
        </w:rPr>
      </w:pPr>
      <w:r w:rsidRPr="0080392E">
        <w:rPr>
          <w:color w:val="auto"/>
        </w:rPr>
        <w:t>Figure</w:t>
      </w:r>
      <w:r w:rsidR="00AA630B">
        <w:rPr>
          <w:color w:val="auto"/>
        </w:rPr>
        <w:t xml:space="preserve"> </w:t>
      </w:r>
      <w:r w:rsidR="0080392E" w:rsidRPr="0080392E">
        <w:rPr>
          <w:color w:val="auto"/>
        </w:rPr>
        <w:t>4</w:t>
      </w:r>
      <w:r w:rsidRPr="0080392E">
        <w:rPr>
          <w:color w:val="auto"/>
        </w:rPr>
        <w:t xml:space="preserve">: </w:t>
      </w:r>
      <w:r w:rsidRPr="0080392E">
        <w:rPr>
          <w:b w:val="0"/>
          <w:color w:val="auto"/>
        </w:rPr>
        <w:t>Lift to Drag Ratio</w:t>
      </w:r>
    </w:p>
    <w:p w:rsidR="008D3D96" w:rsidRPr="00A02817" w:rsidRDefault="001A7458" w:rsidP="001A7458">
      <w:pPr>
        <w:pStyle w:val="Heading2"/>
      </w:pPr>
      <w:bookmarkStart w:id="65" w:name="_Toc316261820"/>
      <w:r>
        <w:t>3.4 Weight B</w:t>
      </w:r>
      <w:r w:rsidRPr="001A7458">
        <w:t>uild</w:t>
      </w:r>
      <w:r>
        <w:t xml:space="preserve"> Up and Analysis</w:t>
      </w:r>
      <w:bookmarkEnd w:id="65"/>
    </w:p>
    <w:p w:rsidR="008D3D96" w:rsidRDefault="008D3D96" w:rsidP="008D3D96">
      <w:pPr>
        <w:spacing w:line="480" w:lineRule="auto"/>
        <w:ind w:firstLine="720"/>
        <w:rPr>
          <w:rFonts w:cs="Times New Roman"/>
          <w:sz w:val="24"/>
          <w:szCs w:val="24"/>
        </w:rPr>
      </w:pPr>
      <w:r w:rsidRPr="00D94FD9">
        <w:rPr>
          <w:rFonts w:cs="Times New Roman"/>
          <w:sz w:val="24"/>
          <w:szCs w:val="24"/>
        </w:rPr>
        <w:t>The stability of the aircraft was determined by finding the center of gravity. We determined the mass of each component</w:t>
      </w:r>
      <w:r w:rsidR="00AA630B">
        <w:rPr>
          <w:rFonts w:cs="Times New Roman"/>
          <w:sz w:val="24"/>
          <w:szCs w:val="24"/>
        </w:rPr>
        <w:t xml:space="preserve"> and</w:t>
      </w:r>
      <w:r w:rsidRPr="00D94FD9">
        <w:rPr>
          <w:rFonts w:cs="Times New Roman"/>
          <w:sz w:val="24"/>
          <w:szCs w:val="24"/>
        </w:rPr>
        <w:t xml:space="preserve"> measured the distance from the tip of the airplane to the center of gravity of each component. The equation used for the center of gravity goes as follows.</w:t>
      </w:r>
    </w:p>
    <w:p w:rsidR="008D3D96" w:rsidRPr="00DE575C" w:rsidRDefault="008E7596" w:rsidP="008D3D96">
      <w:pPr>
        <w:spacing w:line="480" w:lineRule="auto"/>
        <w:rPr>
          <w:rFonts w:cs="Times New Roman"/>
          <w:sz w:val="24"/>
          <w:szCs w:val="24"/>
        </w:rPr>
      </w:pPr>
      <m:oMathPara>
        <m:oMathParaPr>
          <m:jc m:val="center"/>
        </m:oMathParaPr>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CG</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den>
              </m:f>
            </m:e>
          </m:nary>
        </m:oMath>
      </m:oMathPara>
    </w:p>
    <w:p w:rsidR="008D3D96" w:rsidRPr="00D94FD9" w:rsidRDefault="008D3D96" w:rsidP="008D3D96">
      <w:pPr>
        <w:spacing w:line="480" w:lineRule="auto"/>
        <w:ind w:firstLine="720"/>
        <w:rPr>
          <w:rFonts w:cs="Times New Roman"/>
          <w:sz w:val="24"/>
          <w:szCs w:val="24"/>
        </w:rPr>
      </w:pPr>
      <w:r w:rsidRPr="00D94FD9">
        <w:rPr>
          <w:rFonts w:cs="Times New Roman"/>
          <w:sz w:val="24"/>
          <w:szCs w:val="24"/>
        </w:rPr>
        <w:t xml:space="preserve">Where w is the weight of the component and d is the distance from the reference point to the components center of gravity. Below are the tabulated results of this analysis.  </w:t>
      </w:r>
    </w:p>
    <w:p w:rsidR="008D3D96" w:rsidRPr="0080392E" w:rsidRDefault="008D3D96" w:rsidP="008D3D96">
      <w:pPr>
        <w:pStyle w:val="Caption"/>
        <w:keepNext/>
        <w:rPr>
          <w:color w:val="auto"/>
        </w:rPr>
      </w:pPr>
      <w:r w:rsidRPr="0080392E">
        <w:rPr>
          <w:color w:val="auto"/>
        </w:rPr>
        <w:t xml:space="preserve">Table </w:t>
      </w:r>
      <w:r w:rsidR="0080392E" w:rsidRPr="0080392E">
        <w:rPr>
          <w:color w:val="auto"/>
        </w:rPr>
        <w:t>5</w:t>
      </w:r>
      <w:r w:rsidRPr="0080392E">
        <w:rPr>
          <w:color w:val="auto"/>
        </w:rPr>
        <w:t xml:space="preserve">: </w:t>
      </w:r>
      <w:r w:rsidRPr="0080392E">
        <w:rPr>
          <w:b w:val="0"/>
          <w:color w:val="auto"/>
        </w:rPr>
        <w:t>Center of Gravity</w:t>
      </w:r>
    </w:p>
    <w:tbl>
      <w:tblPr>
        <w:tblStyle w:val="LightShading1"/>
        <w:tblW w:w="9437" w:type="dxa"/>
        <w:jc w:val="center"/>
        <w:tblLook w:val="04A0" w:firstRow="1" w:lastRow="0" w:firstColumn="1" w:lastColumn="0" w:noHBand="0" w:noVBand="1"/>
      </w:tblPr>
      <w:tblGrid>
        <w:gridCol w:w="2255"/>
        <w:gridCol w:w="1656"/>
        <w:gridCol w:w="2767"/>
        <w:gridCol w:w="1461"/>
        <w:gridCol w:w="1298"/>
      </w:tblGrid>
      <w:tr w:rsidR="008D3D96" w:rsidRPr="00296417" w:rsidTr="00F1019A">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8139" w:type="dxa"/>
            <w:gridSpan w:val="4"/>
            <w:tcBorders>
              <w:top w:val="single" w:sz="4" w:space="0" w:color="auto"/>
              <w:left w:val="single" w:sz="4" w:space="0" w:color="auto"/>
            </w:tcBorders>
            <w:noWrap/>
            <w:hideMark/>
          </w:tcPr>
          <w:p w:rsidR="008D3D96" w:rsidRPr="00296417" w:rsidRDefault="008D3D96" w:rsidP="00F1019A">
            <w:pPr>
              <w:spacing w:line="480" w:lineRule="auto"/>
              <w:jc w:val="center"/>
              <w:rPr>
                <w:rFonts w:eastAsia="Times New Roman" w:cs="Times New Roman"/>
                <w:color w:val="000000"/>
                <w:sz w:val="24"/>
                <w:szCs w:val="24"/>
              </w:rPr>
            </w:pPr>
          </w:p>
        </w:tc>
        <w:tc>
          <w:tcPr>
            <w:tcW w:w="1298" w:type="dxa"/>
            <w:tcBorders>
              <w:top w:val="single" w:sz="4" w:space="0" w:color="auto"/>
              <w:right w:val="single" w:sz="4" w:space="0" w:color="auto"/>
            </w:tcBorders>
            <w:noWrap/>
            <w:hideMark/>
          </w:tcPr>
          <w:p w:rsidR="008D3D96" w:rsidRPr="00296417" w:rsidRDefault="008D3D96" w:rsidP="00F1019A">
            <w:pPr>
              <w:spacing w:line="48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left w:val="single" w:sz="4" w:space="0" w:color="auto"/>
              <w:bottom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 </w:t>
            </w:r>
          </w:p>
        </w:tc>
        <w:tc>
          <w:tcPr>
            <w:tcW w:w="1656" w:type="dxa"/>
            <w:tcBorders>
              <w:bottom w:val="single" w:sz="4" w:space="0" w:color="auto"/>
            </w:tcBorders>
            <w:noWrap/>
            <w:hideMark/>
          </w:tcPr>
          <w:p w:rsidR="008D3D96" w:rsidRPr="00296417" w:rsidRDefault="008D3D96" w:rsidP="00F1019A">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 </w:t>
            </w:r>
          </w:p>
        </w:tc>
        <w:tc>
          <w:tcPr>
            <w:tcW w:w="2767" w:type="dxa"/>
            <w:tcBorders>
              <w:bottom w:val="single" w:sz="4" w:space="0" w:color="auto"/>
            </w:tcBorders>
            <w:noWrap/>
            <w:hideMark/>
          </w:tcPr>
          <w:p w:rsidR="008D3D96" w:rsidRPr="00296417" w:rsidRDefault="008D3D96" w:rsidP="00F1019A">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 </w:t>
            </w:r>
          </w:p>
        </w:tc>
        <w:tc>
          <w:tcPr>
            <w:tcW w:w="1461" w:type="dxa"/>
            <w:tcBorders>
              <w:bottom w:val="single" w:sz="4" w:space="0" w:color="auto"/>
            </w:tcBorders>
            <w:noWrap/>
            <w:hideMark/>
          </w:tcPr>
          <w:p w:rsidR="008D3D96" w:rsidRPr="00296417" w:rsidRDefault="008D3D96" w:rsidP="00F1019A">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 </w:t>
            </w:r>
          </w:p>
        </w:tc>
        <w:tc>
          <w:tcPr>
            <w:tcW w:w="1298" w:type="dxa"/>
            <w:tcBorders>
              <w:bottom w:val="single" w:sz="4" w:space="0" w:color="auto"/>
              <w:right w:val="single" w:sz="4" w:space="0" w:color="auto"/>
            </w:tcBorders>
            <w:noWrap/>
            <w:hideMark/>
          </w:tcPr>
          <w:p w:rsidR="008D3D96" w:rsidRPr="00296417" w:rsidRDefault="008D3D96" w:rsidP="00F1019A">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F1019A">
            <w:pPr>
              <w:spacing w:line="480" w:lineRule="auto"/>
              <w:rPr>
                <w:rFonts w:eastAsia="Times New Roman" w:cs="Times New Roman"/>
                <w:color w:val="000000"/>
                <w:sz w:val="24"/>
                <w:szCs w:val="24"/>
              </w:rPr>
            </w:pPr>
            <w:r>
              <w:rPr>
                <w:rFonts w:eastAsia="Times New Roman" w:cs="Times New Roman"/>
                <w:color w:val="000000"/>
                <w:sz w:val="24"/>
                <w:szCs w:val="24"/>
              </w:rPr>
              <w:t>Component</w:t>
            </w:r>
            <w:r w:rsidR="008D3D96" w:rsidRPr="00296417">
              <w:rPr>
                <w:rFonts w:eastAsia="Times New Roman" w:cs="Times New Roman"/>
                <w:color w:val="000000"/>
                <w:sz w:val="24"/>
                <w:szCs w:val="24"/>
              </w:rPr>
              <w:t>s</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296417">
              <w:rPr>
                <w:rFonts w:eastAsia="Times New Roman" w:cs="Times New Roman"/>
                <w:b/>
                <w:bCs/>
                <w:color w:val="000000"/>
                <w:sz w:val="24"/>
                <w:szCs w:val="24"/>
              </w:rPr>
              <w:t>Weight (lb)</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BE3BCC" w:rsidP="00F1019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rPr>
            </w:pPr>
            <w:r>
              <w:rPr>
                <w:rFonts w:eastAsia="Times New Roman" w:cs="Times New Roman"/>
                <w:b/>
                <w:color w:val="000000"/>
                <w:sz w:val="24"/>
                <w:szCs w:val="24"/>
              </w:rPr>
              <w:t>Distance (in) (x-</w:t>
            </w:r>
            <w:r w:rsidR="008D3D96" w:rsidRPr="00296417">
              <w:rPr>
                <w:rFonts w:eastAsia="Times New Roman" w:cs="Times New Roman"/>
                <w:b/>
                <w:color w:val="000000"/>
                <w:sz w:val="24"/>
                <w:szCs w:val="24"/>
              </w:rPr>
              <w:t>direction)</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rPr>
            </w:pPr>
            <w:r w:rsidRPr="00296417">
              <w:rPr>
                <w:rFonts w:eastAsia="Times New Roman" w:cs="Times New Roman"/>
                <w:b/>
                <w:color w:val="000000"/>
                <w:sz w:val="24"/>
                <w:szCs w:val="24"/>
              </w:rPr>
              <w:t>Moment (in-lb)</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Front Fuselage</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0.85</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14.41</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12.25</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Wing</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2.59</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16.05</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41.57</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 xml:space="preserve">Vertical </w:t>
            </w:r>
            <w:r w:rsidR="00B23BC5">
              <w:rPr>
                <w:rFonts w:eastAsia="Times New Roman" w:cs="Times New Roman"/>
                <w:color w:val="000000"/>
                <w:sz w:val="24"/>
                <w:szCs w:val="24"/>
              </w:rPr>
              <w:t xml:space="preserve"> Tail</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0.24</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45.46</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10.91</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Horizontal</w:t>
            </w:r>
            <w:r w:rsidR="00B23BC5">
              <w:rPr>
                <w:rFonts w:eastAsia="Times New Roman" w:cs="Times New Roman"/>
                <w:color w:val="000000"/>
                <w:sz w:val="24"/>
                <w:szCs w:val="24"/>
              </w:rPr>
              <w:t xml:space="preserve"> Tail</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0.5</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42.71</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21.36</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lastRenderedPageBreak/>
              <w:t>Engine</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1.45</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3.66</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5.31</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Engine Mount</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0.1</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4.92</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0.49</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Propeller</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0.2</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0.75</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0.15</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B23BC5">
            <w:pPr>
              <w:spacing w:line="480" w:lineRule="auto"/>
              <w:rPr>
                <w:rFonts w:eastAsia="Times New Roman" w:cs="Times New Roman"/>
                <w:color w:val="000000"/>
                <w:sz w:val="24"/>
                <w:szCs w:val="24"/>
              </w:rPr>
            </w:pPr>
            <w:r>
              <w:rPr>
                <w:rFonts w:eastAsia="Times New Roman" w:cs="Times New Roman"/>
                <w:color w:val="000000"/>
                <w:sz w:val="24"/>
                <w:szCs w:val="24"/>
              </w:rPr>
              <w:t>M</w:t>
            </w:r>
            <w:r w:rsidR="008D3D96" w:rsidRPr="00296417">
              <w:rPr>
                <w:rFonts w:eastAsia="Times New Roman" w:cs="Times New Roman"/>
                <w:color w:val="000000"/>
                <w:sz w:val="24"/>
                <w:szCs w:val="24"/>
              </w:rPr>
              <w:t>ain</w:t>
            </w:r>
            <w:r>
              <w:rPr>
                <w:rFonts w:eastAsia="Times New Roman" w:cs="Times New Roman"/>
                <w:color w:val="000000"/>
                <w:sz w:val="24"/>
                <w:szCs w:val="24"/>
              </w:rPr>
              <w:t xml:space="preserve"> Front</w:t>
            </w:r>
            <w:r w:rsidR="008D3D96" w:rsidRPr="00296417">
              <w:rPr>
                <w:rFonts w:eastAsia="Times New Roman" w:cs="Times New Roman"/>
                <w:color w:val="000000"/>
                <w:sz w:val="24"/>
                <w:szCs w:val="24"/>
              </w:rPr>
              <w:t xml:space="preserve"> </w:t>
            </w:r>
            <w:r>
              <w:rPr>
                <w:rFonts w:eastAsia="Times New Roman" w:cs="Times New Roman"/>
                <w:color w:val="000000"/>
                <w:sz w:val="24"/>
                <w:szCs w:val="24"/>
              </w:rPr>
              <w:t>W</w:t>
            </w:r>
            <w:r w:rsidR="008D3D96" w:rsidRPr="00296417">
              <w:rPr>
                <w:rFonts w:eastAsia="Times New Roman" w:cs="Times New Roman"/>
                <w:color w:val="000000"/>
                <w:sz w:val="24"/>
                <w:szCs w:val="24"/>
              </w:rPr>
              <w:t>heel</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0.42</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4.9</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2.06</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B23BC5">
            <w:pPr>
              <w:spacing w:line="480" w:lineRule="auto"/>
              <w:rPr>
                <w:rFonts w:eastAsia="Times New Roman" w:cs="Times New Roman"/>
                <w:color w:val="000000"/>
                <w:sz w:val="24"/>
                <w:szCs w:val="24"/>
              </w:rPr>
            </w:pPr>
            <w:r>
              <w:rPr>
                <w:rFonts w:eastAsia="Times New Roman" w:cs="Times New Roman"/>
                <w:color w:val="000000"/>
                <w:sz w:val="24"/>
                <w:szCs w:val="24"/>
              </w:rPr>
              <w:t>B</w:t>
            </w:r>
            <w:r w:rsidR="008D3D96" w:rsidRPr="00296417">
              <w:rPr>
                <w:rFonts w:eastAsia="Times New Roman" w:cs="Times New Roman"/>
                <w:color w:val="000000"/>
                <w:sz w:val="24"/>
                <w:szCs w:val="24"/>
              </w:rPr>
              <w:t xml:space="preserve">ack </w:t>
            </w:r>
            <w:r>
              <w:rPr>
                <w:rFonts w:eastAsia="Times New Roman" w:cs="Times New Roman"/>
                <w:color w:val="000000"/>
                <w:sz w:val="24"/>
                <w:szCs w:val="24"/>
              </w:rPr>
              <w:t>W</w:t>
            </w:r>
            <w:r w:rsidR="008D3D96" w:rsidRPr="00296417">
              <w:rPr>
                <w:rFonts w:eastAsia="Times New Roman" w:cs="Times New Roman"/>
                <w:color w:val="000000"/>
                <w:sz w:val="24"/>
                <w:szCs w:val="24"/>
              </w:rPr>
              <w:t>heels</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1.02</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19.91</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20.31</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Styrofoam</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0.2</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15.66</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3.13</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F1019A">
            <w:pPr>
              <w:spacing w:line="480" w:lineRule="auto"/>
              <w:rPr>
                <w:rFonts w:eastAsia="Times New Roman" w:cs="Times New Roman"/>
                <w:color w:val="000000"/>
                <w:sz w:val="24"/>
                <w:szCs w:val="24"/>
              </w:rPr>
            </w:pPr>
            <w:r>
              <w:rPr>
                <w:rFonts w:eastAsia="Times New Roman" w:cs="Times New Roman"/>
                <w:color w:val="000000"/>
                <w:sz w:val="24"/>
                <w:szCs w:val="24"/>
              </w:rPr>
              <w:t>H</w:t>
            </w:r>
            <w:r w:rsidR="008D3D96" w:rsidRPr="00296417">
              <w:rPr>
                <w:rFonts w:eastAsia="Times New Roman" w:cs="Times New Roman"/>
                <w:color w:val="000000"/>
                <w:sz w:val="24"/>
                <w:szCs w:val="24"/>
              </w:rPr>
              <w:t>oney comb</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0.93</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16.41</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15.26</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F1019A">
            <w:pPr>
              <w:spacing w:line="480" w:lineRule="auto"/>
              <w:rPr>
                <w:rFonts w:eastAsia="Times New Roman" w:cs="Times New Roman"/>
                <w:color w:val="000000"/>
                <w:sz w:val="24"/>
                <w:szCs w:val="24"/>
              </w:rPr>
            </w:pPr>
            <w:r>
              <w:rPr>
                <w:rFonts w:eastAsia="Times New Roman" w:cs="Times New Roman"/>
                <w:color w:val="000000"/>
                <w:sz w:val="24"/>
                <w:szCs w:val="24"/>
              </w:rPr>
              <w:t>Gas T</w:t>
            </w:r>
            <w:r w:rsidR="008D3D96" w:rsidRPr="00296417">
              <w:rPr>
                <w:rFonts w:eastAsia="Times New Roman" w:cs="Times New Roman"/>
                <w:color w:val="000000"/>
                <w:sz w:val="24"/>
                <w:szCs w:val="24"/>
              </w:rPr>
              <w:t>ank</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0.5</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8.63</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4.32</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B23BC5">
            <w:pPr>
              <w:spacing w:line="480" w:lineRule="auto"/>
              <w:rPr>
                <w:rFonts w:eastAsia="Times New Roman" w:cs="Times New Roman"/>
                <w:color w:val="000000"/>
                <w:sz w:val="24"/>
                <w:szCs w:val="24"/>
              </w:rPr>
            </w:pPr>
            <w:r>
              <w:rPr>
                <w:rFonts w:eastAsia="Times New Roman" w:cs="Times New Roman"/>
                <w:color w:val="000000"/>
                <w:sz w:val="24"/>
                <w:szCs w:val="24"/>
              </w:rPr>
              <w:t>T</w:t>
            </w:r>
            <w:r w:rsidR="008D3D96" w:rsidRPr="00296417">
              <w:rPr>
                <w:rFonts w:eastAsia="Times New Roman" w:cs="Times New Roman"/>
                <w:color w:val="000000"/>
                <w:sz w:val="24"/>
                <w:szCs w:val="24"/>
              </w:rPr>
              <w:t xml:space="preserve">ail </w:t>
            </w:r>
            <w:r>
              <w:rPr>
                <w:rFonts w:eastAsia="Times New Roman" w:cs="Times New Roman"/>
                <w:color w:val="000000"/>
                <w:sz w:val="24"/>
                <w:szCs w:val="24"/>
              </w:rPr>
              <w:t>B</w:t>
            </w:r>
            <w:r w:rsidR="008D3D96" w:rsidRPr="00296417">
              <w:rPr>
                <w:rFonts w:eastAsia="Times New Roman" w:cs="Times New Roman"/>
                <w:color w:val="000000"/>
                <w:sz w:val="24"/>
                <w:szCs w:val="24"/>
              </w:rPr>
              <w:t>oom</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0.23</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30.46</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7.01</w:t>
            </w: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single" w:sz="4" w:space="0" w:color="auto"/>
              <w:right w:val="single" w:sz="4" w:space="0" w:color="auto"/>
            </w:tcBorders>
            <w:noWrap/>
            <w:hideMark/>
          </w:tcPr>
          <w:p w:rsidR="008D3D96" w:rsidRPr="00296417" w:rsidRDefault="00B23BC5" w:rsidP="00F1019A">
            <w:pPr>
              <w:spacing w:line="480" w:lineRule="auto"/>
              <w:rPr>
                <w:rFonts w:eastAsia="Times New Roman" w:cs="Times New Roman"/>
                <w:color w:val="000000"/>
                <w:sz w:val="24"/>
                <w:szCs w:val="24"/>
              </w:rPr>
            </w:pPr>
            <w:r>
              <w:rPr>
                <w:rFonts w:eastAsia="Times New Roman" w:cs="Times New Roman"/>
                <w:color w:val="000000"/>
                <w:sz w:val="24"/>
                <w:szCs w:val="24"/>
              </w:rPr>
              <w:t>P</w:t>
            </w:r>
            <w:r w:rsidR="008D3D96" w:rsidRPr="00296417">
              <w:rPr>
                <w:rFonts w:eastAsia="Times New Roman" w:cs="Times New Roman"/>
                <w:color w:val="000000"/>
                <w:sz w:val="24"/>
                <w:szCs w:val="24"/>
              </w:rPr>
              <w:t>ayload</w:t>
            </w:r>
          </w:p>
        </w:tc>
        <w:tc>
          <w:tcPr>
            <w:tcW w:w="1656"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20</w:t>
            </w:r>
          </w:p>
        </w:tc>
        <w:tc>
          <w:tcPr>
            <w:tcW w:w="2767" w:type="dxa"/>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14.79</w:t>
            </w:r>
          </w:p>
        </w:tc>
        <w:tc>
          <w:tcPr>
            <w:tcW w:w="2759" w:type="dxa"/>
            <w:gridSpan w:val="2"/>
            <w:tcBorders>
              <w:top w:val="single" w:sz="4" w:space="0" w:color="auto"/>
              <w:left w:val="single" w:sz="4" w:space="0" w:color="auto"/>
              <w:bottom w:val="single" w:sz="4" w:space="0" w:color="auto"/>
              <w:right w:val="single" w:sz="4" w:space="0" w:color="auto"/>
            </w:tcBorders>
            <w:noWrap/>
            <w:hideMark/>
          </w:tcPr>
          <w:p w:rsidR="008D3D96" w:rsidRPr="00296417" w:rsidRDefault="008D3D96" w:rsidP="00F1019A">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295.80</w:t>
            </w:r>
          </w:p>
        </w:tc>
      </w:tr>
      <w:tr w:rsidR="008D3D96" w:rsidRPr="00296417" w:rsidTr="00F1019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auto"/>
              <w:left w:val="single" w:sz="4" w:space="0" w:color="auto"/>
              <w:bottom w:val="nil"/>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COG without payload</w:t>
            </w:r>
          </w:p>
        </w:tc>
        <w:tc>
          <w:tcPr>
            <w:tcW w:w="1656" w:type="dxa"/>
            <w:tcBorders>
              <w:top w:val="single" w:sz="4" w:space="0" w:color="auto"/>
              <w:bottom w:val="nil"/>
            </w:tcBorders>
            <w:noWrap/>
            <w:hideMark/>
          </w:tcPr>
          <w:p w:rsidR="008D3D96" w:rsidRPr="00296417" w:rsidRDefault="008D3D96" w:rsidP="00F1019A">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rPr>
            </w:pPr>
            <w:r w:rsidRPr="00296417">
              <w:rPr>
                <w:rFonts w:eastAsia="Times New Roman" w:cs="Times New Roman"/>
                <w:b/>
                <w:bCs/>
                <w:color w:val="000000"/>
                <w:sz w:val="24"/>
                <w:szCs w:val="24"/>
              </w:rPr>
              <w:t>15.61</w:t>
            </w:r>
          </w:p>
        </w:tc>
        <w:tc>
          <w:tcPr>
            <w:tcW w:w="4228" w:type="dxa"/>
            <w:gridSpan w:val="2"/>
            <w:tcBorders>
              <w:top w:val="single" w:sz="4" w:space="0" w:color="auto"/>
              <w:bottom w:val="nil"/>
            </w:tcBorders>
            <w:noWrap/>
            <w:hideMark/>
          </w:tcPr>
          <w:p w:rsidR="008D3D96" w:rsidRPr="00296417" w:rsidRDefault="008D3D96" w:rsidP="00F1019A">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inches from the tip of the airplane</w:t>
            </w:r>
          </w:p>
        </w:tc>
        <w:tc>
          <w:tcPr>
            <w:tcW w:w="1298" w:type="dxa"/>
            <w:tcBorders>
              <w:top w:val="single" w:sz="4" w:space="0" w:color="auto"/>
              <w:bottom w:val="nil"/>
              <w:right w:val="single" w:sz="4" w:space="0" w:color="auto"/>
            </w:tcBorders>
            <w:noWrap/>
            <w:hideMark/>
          </w:tcPr>
          <w:p w:rsidR="008D3D96" w:rsidRPr="00296417" w:rsidRDefault="008D3D96" w:rsidP="00F1019A">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p>
        </w:tc>
      </w:tr>
      <w:tr w:rsidR="008D3D96" w:rsidRPr="00296417" w:rsidTr="00F1019A">
        <w:trPr>
          <w:trHeight w:val="338"/>
          <w:jc w:val="center"/>
        </w:trPr>
        <w:tc>
          <w:tcPr>
            <w:cnfStyle w:val="001000000000" w:firstRow="0" w:lastRow="0" w:firstColumn="1" w:lastColumn="0" w:oddVBand="0" w:evenVBand="0" w:oddHBand="0" w:evenHBand="0" w:firstRowFirstColumn="0" w:firstRowLastColumn="0" w:lastRowFirstColumn="0" w:lastRowLastColumn="0"/>
            <w:tcW w:w="2255" w:type="dxa"/>
            <w:tcBorders>
              <w:top w:val="nil"/>
              <w:left w:val="single" w:sz="4" w:space="0" w:color="auto"/>
              <w:bottom w:val="single" w:sz="4" w:space="0" w:color="auto"/>
            </w:tcBorders>
            <w:noWrap/>
            <w:hideMark/>
          </w:tcPr>
          <w:p w:rsidR="008D3D96" w:rsidRPr="00296417" w:rsidRDefault="008D3D96" w:rsidP="00F1019A">
            <w:pPr>
              <w:spacing w:line="480" w:lineRule="auto"/>
              <w:rPr>
                <w:rFonts w:eastAsia="Times New Roman" w:cs="Times New Roman"/>
                <w:color w:val="000000"/>
                <w:sz w:val="24"/>
                <w:szCs w:val="24"/>
              </w:rPr>
            </w:pPr>
            <w:r w:rsidRPr="00296417">
              <w:rPr>
                <w:rFonts w:eastAsia="Times New Roman" w:cs="Times New Roman"/>
                <w:color w:val="000000"/>
                <w:sz w:val="24"/>
                <w:szCs w:val="24"/>
              </w:rPr>
              <w:t>COG with payload</w:t>
            </w:r>
          </w:p>
        </w:tc>
        <w:tc>
          <w:tcPr>
            <w:tcW w:w="1656" w:type="dxa"/>
            <w:tcBorders>
              <w:top w:val="nil"/>
              <w:bottom w:val="single" w:sz="4" w:space="0" w:color="auto"/>
            </w:tcBorders>
            <w:noWrap/>
            <w:hideMark/>
          </w:tcPr>
          <w:p w:rsidR="008D3D96" w:rsidRPr="00296417" w:rsidRDefault="008D3D96" w:rsidP="00F1019A">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4"/>
                <w:szCs w:val="24"/>
              </w:rPr>
            </w:pPr>
            <w:r w:rsidRPr="00296417">
              <w:rPr>
                <w:rFonts w:eastAsia="Times New Roman" w:cs="Times New Roman"/>
                <w:b/>
                <w:bCs/>
                <w:color w:val="000000"/>
                <w:sz w:val="24"/>
                <w:szCs w:val="24"/>
              </w:rPr>
              <w:t>15.05</w:t>
            </w:r>
          </w:p>
        </w:tc>
        <w:tc>
          <w:tcPr>
            <w:tcW w:w="5526" w:type="dxa"/>
            <w:gridSpan w:val="3"/>
            <w:tcBorders>
              <w:top w:val="nil"/>
              <w:bottom w:val="single" w:sz="4" w:space="0" w:color="auto"/>
              <w:right w:val="single" w:sz="4" w:space="0" w:color="auto"/>
            </w:tcBorders>
            <w:noWrap/>
            <w:hideMark/>
          </w:tcPr>
          <w:p w:rsidR="008D3D96" w:rsidRPr="00296417" w:rsidRDefault="008D3D96" w:rsidP="00F1019A">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296417">
              <w:rPr>
                <w:rFonts w:eastAsia="Times New Roman" w:cs="Times New Roman"/>
                <w:color w:val="000000"/>
                <w:sz w:val="24"/>
                <w:szCs w:val="24"/>
              </w:rPr>
              <w:t>inches from the tip of the airplane</w:t>
            </w:r>
          </w:p>
        </w:tc>
      </w:tr>
    </w:tbl>
    <w:p w:rsidR="008D3D96" w:rsidRDefault="008D3D96" w:rsidP="008D3D96">
      <w:pPr>
        <w:spacing w:after="0" w:line="480" w:lineRule="auto"/>
        <w:rPr>
          <w:b/>
          <w:sz w:val="24"/>
          <w:szCs w:val="24"/>
        </w:rPr>
      </w:pPr>
    </w:p>
    <w:p w:rsidR="00DE4FCA" w:rsidRPr="00F85B5E" w:rsidRDefault="00DE4FCA" w:rsidP="00462178">
      <w:pPr>
        <w:pStyle w:val="Heading2"/>
      </w:pPr>
      <w:bookmarkStart w:id="66" w:name="_Toc316154907"/>
      <w:bookmarkStart w:id="67" w:name="_Toc316261821"/>
      <w:bookmarkStart w:id="68" w:name="_Toc304647241"/>
      <w:r>
        <w:t>3.5 Structural Analysis</w:t>
      </w:r>
      <w:bookmarkEnd w:id="66"/>
      <w:bookmarkEnd w:id="67"/>
    </w:p>
    <w:p w:rsidR="008D3D96" w:rsidRPr="001E5151" w:rsidRDefault="008D3D96" w:rsidP="008D3D96">
      <w:pPr>
        <w:spacing w:line="480" w:lineRule="auto"/>
        <w:ind w:firstLine="720"/>
        <w:rPr>
          <w:sz w:val="24"/>
          <w:szCs w:val="24"/>
        </w:rPr>
      </w:pPr>
      <w:r w:rsidRPr="001E5151">
        <w:rPr>
          <w:sz w:val="24"/>
          <w:szCs w:val="24"/>
        </w:rPr>
        <w:t xml:space="preserve">The structural analysis of the wing loading due to lift forces is very important to make sure the wing will not break during lift off or in flight.  The team decided to use the advantages of </w:t>
      </w:r>
      <w:proofErr w:type="spellStart"/>
      <w:r w:rsidRPr="001E5151">
        <w:rPr>
          <w:sz w:val="24"/>
          <w:szCs w:val="24"/>
        </w:rPr>
        <w:t>Solidworks</w:t>
      </w:r>
      <w:proofErr w:type="spellEnd"/>
      <w:r w:rsidRPr="001E5151">
        <w:rPr>
          <w:sz w:val="24"/>
          <w:szCs w:val="24"/>
        </w:rPr>
        <w:t xml:space="preserve"> simulations to get the stresses of the spars on the wing due to lift forces.  The team decided to test the stresses using a distributed load lift force along the spars and also a point load lift force at the wing tip for worst case scenario.  To find how much of the lift force was being applied to each of the 3 spars the team had to find the reactions for a statically indeterminate beam. </w:t>
      </w:r>
      <w:r w:rsidR="002F2A18">
        <w:rPr>
          <w:sz w:val="24"/>
          <w:szCs w:val="24"/>
        </w:rPr>
        <w:t>[8</w:t>
      </w:r>
      <w:r w:rsidR="00F648D6">
        <w:rPr>
          <w:sz w:val="24"/>
          <w:szCs w:val="24"/>
        </w:rPr>
        <w:t>]</w:t>
      </w:r>
      <w:r w:rsidRPr="001E5151">
        <w:rPr>
          <w:sz w:val="24"/>
          <w:szCs w:val="24"/>
        </w:rPr>
        <w:t xml:space="preserve"> Once found the team knew the weight distribution of each spar and plugged the corresponding numbers into the </w:t>
      </w:r>
      <w:proofErr w:type="spellStart"/>
      <w:r w:rsidRPr="001E5151">
        <w:rPr>
          <w:sz w:val="24"/>
          <w:szCs w:val="24"/>
        </w:rPr>
        <w:t>Solidworks</w:t>
      </w:r>
      <w:proofErr w:type="spellEnd"/>
      <w:r w:rsidRPr="001E5151">
        <w:rPr>
          <w:sz w:val="24"/>
          <w:szCs w:val="24"/>
        </w:rPr>
        <w:t xml:space="preserve"> simulator to get the stress and</w:t>
      </w:r>
      <w:r w:rsidR="00F648D6">
        <w:rPr>
          <w:sz w:val="24"/>
          <w:szCs w:val="24"/>
        </w:rPr>
        <w:t xml:space="preserve"> displacement profiles (Figure 5</w:t>
      </w:r>
      <w:r w:rsidRPr="001E5151">
        <w:rPr>
          <w:sz w:val="24"/>
          <w:szCs w:val="24"/>
        </w:rPr>
        <w:t>).  For worst case scenario the team put a point load of the entire lift force to get the maximum possible values for s</w:t>
      </w:r>
      <w:r w:rsidR="00F648D6">
        <w:rPr>
          <w:sz w:val="24"/>
          <w:szCs w:val="24"/>
        </w:rPr>
        <w:t>tress and displacement (Figure 6</w:t>
      </w:r>
      <w:r w:rsidRPr="001E5151">
        <w:rPr>
          <w:sz w:val="24"/>
          <w:szCs w:val="24"/>
        </w:rPr>
        <w:t>).</w:t>
      </w:r>
    </w:p>
    <w:p w:rsidR="008D3D96" w:rsidRPr="001E5151" w:rsidRDefault="008D3D96" w:rsidP="008D3D96">
      <w:pPr>
        <w:spacing w:line="480" w:lineRule="auto"/>
        <w:rPr>
          <w:sz w:val="24"/>
          <w:szCs w:val="24"/>
        </w:rPr>
      </w:pPr>
    </w:p>
    <w:p w:rsidR="008D3D96" w:rsidRDefault="008D3D96" w:rsidP="008D3D96">
      <w:pPr>
        <w:keepNext/>
        <w:spacing w:after="0" w:line="240" w:lineRule="auto"/>
        <w:jc w:val="center"/>
      </w:pPr>
      <w:r w:rsidRPr="001E5151">
        <w:rPr>
          <w:noProof/>
          <w:sz w:val="24"/>
          <w:szCs w:val="24"/>
        </w:rPr>
        <w:drawing>
          <wp:inline distT="0" distB="0" distL="0" distR="0">
            <wp:extent cx="3740150" cy="25161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227" cy="2522880"/>
                    </a:xfrm>
                    <a:prstGeom prst="rect">
                      <a:avLst/>
                    </a:prstGeom>
                    <a:noFill/>
                    <a:ln>
                      <a:noFill/>
                    </a:ln>
                  </pic:spPr>
                </pic:pic>
              </a:graphicData>
            </a:graphic>
          </wp:inline>
        </w:drawing>
      </w:r>
    </w:p>
    <w:p w:rsidR="008D3D96" w:rsidRPr="0080392E" w:rsidRDefault="008D3D96" w:rsidP="008D3D96">
      <w:pPr>
        <w:pStyle w:val="Caption"/>
        <w:jc w:val="center"/>
        <w:rPr>
          <w:color w:val="auto"/>
        </w:rPr>
      </w:pPr>
      <w:r w:rsidRPr="0080392E">
        <w:rPr>
          <w:color w:val="auto"/>
        </w:rPr>
        <w:t>Figure</w:t>
      </w:r>
      <w:r w:rsidR="0080392E" w:rsidRPr="0080392E">
        <w:rPr>
          <w:color w:val="auto"/>
        </w:rPr>
        <w:t xml:space="preserve"> 5</w:t>
      </w:r>
      <w:r w:rsidRPr="0080392E">
        <w:rPr>
          <w:color w:val="auto"/>
        </w:rPr>
        <w:t xml:space="preserve">: </w:t>
      </w:r>
      <w:r w:rsidRPr="0080392E">
        <w:rPr>
          <w:b w:val="0"/>
          <w:color w:val="auto"/>
        </w:rPr>
        <w:t>Distributed Load Stresses</w:t>
      </w:r>
    </w:p>
    <w:p w:rsidR="008D3D96" w:rsidRPr="0080392E" w:rsidRDefault="008D3D96" w:rsidP="008D3D96"/>
    <w:p w:rsidR="008D3D96" w:rsidRPr="0080392E" w:rsidRDefault="008D3D96" w:rsidP="008D3D96">
      <w:pPr>
        <w:pStyle w:val="Caption"/>
        <w:keepNext/>
        <w:rPr>
          <w:color w:val="auto"/>
        </w:rPr>
      </w:pPr>
      <w:r w:rsidRPr="0080392E">
        <w:rPr>
          <w:color w:val="auto"/>
        </w:rPr>
        <w:t xml:space="preserve">Table </w:t>
      </w:r>
      <w:r w:rsidR="00AA4EA2" w:rsidRPr="0080392E">
        <w:rPr>
          <w:color w:val="auto"/>
        </w:rPr>
        <w:fldChar w:fldCharType="begin"/>
      </w:r>
      <w:r w:rsidR="00AA4EA2" w:rsidRPr="0080392E">
        <w:rPr>
          <w:color w:val="auto"/>
        </w:rPr>
        <w:instrText xml:space="preserve"> SEQ Table \* ARABIC </w:instrText>
      </w:r>
      <w:r w:rsidR="00AA4EA2" w:rsidRPr="0080392E">
        <w:rPr>
          <w:color w:val="auto"/>
        </w:rPr>
        <w:fldChar w:fldCharType="separate"/>
      </w:r>
      <w:r w:rsidR="0080392E" w:rsidRPr="0080392E">
        <w:rPr>
          <w:noProof/>
          <w:color w:val="auto"/>
        </w:rPr>
        <w:t>6</w:t>
      </w:r>
      <w:r w:rsidR="00AA4EA2" w:rsidRPr="0080392E">
        <w:rPr>
          <w:color w:val="auto"/>
        </w:rPr>
        <w:fldChar w:fldCharType="end"/>
      </w:r>
      <w:r w:rsidRPr="0080392E">
        <w:rPr>
          <w:color w:val="auto"/>
        </w:rPr>
        <w:t xml:space="preserve">: </w:t>
      </w:r>
      <w:r w:rsidRPr="0080392E">
        <w:rPr>
          <w:b w:val="0"/>
          <w:color w:val="auto"/>
        </w:rPr>
        <w:t>Structural Analysis Results of Distributed Load</w:t>
      </w:r>
    </w:p>
    <w:tbl>
      <w:tblPr>
        <w:tblStyle w:val="TableGrid"/>
        <w:tblW w:w="0" w:type="auto"/>
        <w:tblLook w:val="04A0" w:firstRow="1" w:lastRow="0" w:firstColumn="1" w:lastColumn="0" w:noHBand="0" w:noVBand="1"/>
      </w:tblPr>
      <w:tblGrid>
        <w:gridCol w:w="4788"/>
        <w:gridCol w:w="4788"/>
      </w:tblGrid>
      <w:tr w:rsidR="008D3D96" w:rsidRPr="001E5151" w:rsidTr="00F1019A">
        <w:tc>
          <w:tcPr>
            <w:tcW w:w="4788" w:type="dxa"/>
          </w:tcPr>
          <w:p w:rsidR="008D3D96" w:rsidRPr="001E5151" w:rsidRDefault="008D3D96" w:rsidP="00F1019A">
            <w:pPr>
              <w:spacing w:line="480" w:lineRule="auto"/>
              <w:jc w:val="center"/>
              <w:rPr>
                <w:sz w:val="24"/>
                <w:szCs w:val="24"/>
              </w:rPr>
            </w:pPr>
            <w:r w:rsidRPr="001E5151">
              <w:rPr>
                <w:sz w:val="24"/>
                <w:szCs w:val="24"/>
              </w:rPr>
              <w:t>Maximum Stress</w:t>
            </w:r>
          </w:p>
        </w:tc>
        <w:tc>
          <w:tcPr>
            <w:tcW w:w="4788" w:type="dxa"/>
          </w:tcPr>
          <w:p w:rsidR="008D3D96" w:rsidRPr="001E5151" w:rsidRDefault="008D3D96" w:rsidP="00F1019A">
            <w:pPr>
              <w:spacing w:line="480" w:lineRule="auto"/>
              <w:jc w:val="center"/>
              <w:rPr>
                <w:sz w:val="24"/>
                <w:szCs w:val="24"/>
              </w:rPr>
            </w:pPr>
            <w:r w:rsidRPr="001E5151">
              <w:rPr>
                <w:sz w:val="24"/>
                <w:szCs w:val="24"/>
              </w:rPr>
              <w:t>Maximum Displacement</w:t>
            </w:r>
          </w:p>
        </w:tc>
      </w:tr>
      <w:tr w:rsidR="008D3D96" w:rsidRPr="001E5151" w:rsidTr="00F1019A">
        <w:tc>
          <w:tcPr>
            <w:tcW w:w="4788" w:type="dxa"/>
          </w:tcPr>
          <w:p w:rsidR="008D3D96" w:rsidRPr="001E5151" w:rsidRDefault="008D3D96" w:rsidP="00F1019A">
            <w:pPr>
              <w:spacing w:line="480" w:lineRule="auto"/>
              <w:jc w:val="center"/>
              <w:rPr>
                <w:sz w:val="24"/>
                <w:szCs w:val="24"/>
              </w:rPr>
            </w:pPr>
            <w:r w:rsidRPr="001E5151">
              <w:rPr>
                <w:sz w:val="24"/>
                <w:szCs w:val="24"/>
              </w:rPr>
              <w:t>13 Psi</w:t>
            </w:r>
          </w:p>
        </w:tc>
        <w:tc>
          <w:tcPr>
            <w:tcW w:w="4788" w:type="dxa"/>
          </w:tcPr>
          <w:p w:rsidR="008D3D96" w:rsidRPr="001E5151" w:rsidRDefault="008D3D96" w:rsidP="00F1019A">
            <w:pPr>
              <w:spacing w:line="480" w:lineRule="auto"/>
              <w:jc w:val="center"/>
              <w:rPr>
                <w:sz w:val="24"/>
                <w:szCs w:val="24"/>
              </w:rPr>
            </w:pPr>
            <w:r w:rsidRPr="001E5151">
              <w:rPr>
                <w:sz w:val="24"/>
                <w:szCs w:val="24"/>
              </w:rPr>
              <w:t>.02 Inches</w:t>
            </w:r>
          </w:p>
        </w:tc>
      </w:tr>
    </w:tbl>
    <w:p w:rsidR="008D3D96" w:rsidRDefault="008D3D96" w:rsidP="008D3D96">
      <w:pPr>
        <w:keepNext/>
        <w:spacing w:after="0" w:line="240" w:lineRule="auto"/>
        <w:jc w:val="center"/>
      </w:pPr>
    </w:p>
    <w:p w:rsidR="008D3D96" w:rsidRDefault="008D3D96" w:rsidP="008D3D96">
      <w:pPr>
        <w:keepNext/>
        <w:spacing w:after="0" w:line="240" w:lineRule="auto"/>
        <w:jc w:val="center"/>
      </w:pPr>
      <w:r w:rsidRPr="001E5151">
        <w:rPr>
          <w:noProof/>
          <w:sz w:val="24"/>
          <w:szCs w:val="24"/>
        </w:rPr>
        <w:drawing>
          <wp:inline distT="0" distB="0" distL="0" distR="0">
            <wp:extent cx="3740150" cy="2728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320" cy="2732609"/>
                    </a:xfrm>
                    <a:prstGeom prst="rect">
                      <a:avLst/>
                    </a:prstGeom>
                    <a:noFill/>
                    <a:ln>
                      <a:noFill/>
                    </a:ln>
                  </pic:spPr>
                </pic:pic>
              </a:graphicData>
            </a:graphic>
          </wp:inline>
        </w:drawing>
      </w:r>
    </w:p>
    <w:p w:rsidR="008D3D96" w:rsidRPr="0080392E" w:rsidRDefault="008D3D96" w:rsidP="008D3D96">
      <w:pPr>
        <w:pStyle w:val="Caption"/>
        <w:jc w:val="center"/>
        <w:rPr>
          <w:color w:val="auto"/>
          <w:sz w:val="24"/>
          <w:szCs w:val="24"/>
        </w:rPr>
      </w:pPr>
      <w:r w:rsidRPr="0080392E">
        <w:rPr>
          <w:color w:val="auto"/>
        </w:rPr>
        <w:t xml:space="preserve">Figure </w:t>
      </w:r>
      <w:r w:rsidR="0080392E" w:rsidRPr="0080392E">
        <w:rPr>
          <w:color w:val="auto"/>
        </w:rPr>
        <w:t>6</w:t>
      </w:r>
      <w:r w:rsidR="00AA4EA2" w:rsidRPr="0080392E">
        <w:rPr>
          <w:color w:val="auto"/>
        </w:rPr>
        <w:fldChar w:fldCharType="begin"/>
      </w:r>
      <w:r w:rsidR="00AA4EA2" w:rsidRPr="0080392E">
        <w:rPr>
          <w:color w:val="auto"/>
        </w:rPr>
        <w:instrText xml:space="preserve"> SEQ Figure \* ARABIC </w:instrText>
      </w:r>
      <w:r w:rsidR="00AA4EA2" w:rsidRPr="0080392E">
        <w:rPr>
          <w:color w:val="auto"/>
        </w:rPr>
        <w:fldChar w:fldCharType="end"/>
      </w:r>
      <w:r w:rsidRPr="0080392E">
        <w:rPr>
          <w:color w:val="auto"/>
        </w:rPr>
        <w:t xml:space="preserve">: </w:t>
      </w:r>
      <w:r w:rsidRPr="0080392E">
        <w:rPr>
          <w:b w:val="0"/>
          <w:color w:val="auto"/>
        </w:rPr>
        <w:t>Point Load Stresses</w:t>
      </w:r>
    </w:p>
    <w:p w:rsidR="008D3D96" w:rsidRPr="0080392E" w:rsidRDefault="008D3D96" w:rsidP="008D3D96">
      <w:pPr>
        <w:pStyle w:val="Caption"/>
        <w:keepNext/>
        <w:rPr>
          <w:color w:val="auto"/>
        </w:rPr>
      </w:pPr>
      <w:r w:rsidRPr="0080392E">
        <w:rPr>
          <w:color w:val="auto"/>
        </w:rPr>
        <w:t xml:space="preserve">Table </w:t>
      </w:r>
      <w:r w:rsidR="0080392E" w:rsidRPr="0080392E">
        <w:rPr>
          <w:color w:val="auto"/>
        </w:rPr>
        <w:t>7</w:t>
      </w:r>
      <w:r w:rsidR="00AA4EA2" w:rsidRPr="0080392E">
        <w:rPr>
          <w:color w:val="auto"/>
        </w:rPr>
        <w:fldChar w:fldCharType="begin"/>
      </w:r>
      <w:r w:rsidR="00AA4EA2" w:rsidRPr="0080392E">
        <w:rPr>
          <w:color w:val="auto"/>
        </w:rPr>
        <w:instrText xml:space="preserve"> SEQ Table \* ARABIC </w:instrText>
      </w:r>
      <w:r w:rsidR="00AA4EA2" w:rsidRPr="0080392E">
        <w:rPr>
          <w:color w:val="auto"/>
        </w:rPr>
        <w:fldChar w:fldCharType="end"/>
      </w:r>
      <w:r w:rsidRPr="0080392E">
        <w:rPr>
          <w:color w:val="auto"/>
        </w:rPr>
        <w:t xml:space="preserve">: </w:t>
      </w:r>
      <w:r w:rsidRPr="0080392E">
        <w:rPr>
          <w:b w:val="0"/>
          <w:color w:val="auto"/>
        </w:rPr>
        <w:t>Structural Analysis Results of Point Load</w:t>
      </w:r>
    </w:p>
    <w:tbl>
      <w:tblPr>
        <w:tblStyle w:val="TableGrid"/>
        <w:tblW w:w="0" w:type="auto"/>
        <w:tblLook w:val="04A0" w:firstRow="1" w:lastRow="0" w:firstColumn="1" w:lastColumn="0" w:noHBand="0" w:noVBand="1"/>
      </w:tblPr>
      <w:tblGrid>
        <w:gridCol w:w="4788"/>
        <w:gridCol w:w="4788"/>
      </w:tblGrid>
      <w:tr w:rsidR="008D3D96" w:rsidRPr="001E5151" w:rsidTr="00F1019A">
        <w:tc>
          <w:tcPr>
            <w:tcW w:w="4788" w:type="dxa"/>
          </w:tcPr>
          <w:p w:rsidR="008D3D96" w:rsidRPr="001E5151" w:rsidRDefault="008D3D96" w:rsidP="00F1019A">
            <w:pPr>
              <w:spacing w:line="480" w:lineRule="auto"/>
              <w:jc w:val="center"/>
              <w:rPr>
                <w:sz w:val="24"/>
                <w:szCs w:val="24"/>
              </w:rPr>
            </w:pPr>
            <w:r w:rsidRPr="001E5151">
              <w:rPr>
                <w:sz w:val="24"/>
                <w:szCs w:val="24"/>
              </w:rPr>
              <w:t>Maximum Stress</w:t>
            </w:r>
          </w:p>
        </w:tc>
        <w:tc>
          <w:tcPr>
            <w:tcW w:w="4788" w:type="dxa"/>
          </w:tcPr>
          <w:p w:rsidR="008D3D96" w:rsidRPr="001E5151" w:rsidRDefault="008D3D96" w:rsidP="00F1019A">
            <w:pPr>
              <w:spacing w:line="480" w:lineRule="auto"/>
              <w:jc w:val="center"/>
              <w:rPr>
                <w:sz w:val="24"/>
                <w:szCs w:val="24"/>
              </w:rPr>
            </w:pPr>
            <w:r w:rsidRPr="001E5151">
              <w:rPr>
                <w:sz w:val="24"/>
                <w:szCs w:val="24"/>
              </w:rPr>
              <w:t>Maximum Displacement</w:t>
            </w:r>
          </w:p>
        </w:tc>
      </w:tr>
      <w:tr w:rsidR="008D3D96" w:rsidRPr="001E5151" w:rsidTr="00F1019A">
        <w:tc>
          <w:tcPr>
            <w:tcW w:w="4788" w:type="dxa"/>
          </w:tcPr>
          <w:p w:rsidR="008D3D96" w:rsidRPr="001E5151" w:rsidRDefault="008D3D96" w:rsidP="00F1019A">
            <w:pPr>
              <w:spacing w:line="480" w:lineRule="auto"/>
              <w:jc w:val="center"/>
              <w:rPr>
                <w:sz w:val="24"/>
                <w:szCs w:val="24"/>
              </w:rPr>
            </w:pPr>
            <w:r w:rsidRPr="001E5151">
              <w:rPr>
                <w:sz w:val="24"/>
                <w:szCs w:val="24"/>
              </w:rPr>
              <w:t>1780 Psi</w:t>
            </w:r>
          </w:p>
        </w:tc>
        <w:tc>
          <w:tcPr>
            <w:tcW w:w="4788" w:type="dxa"/>
          </w:tcPr>
          <w:p w:rsidR="008D3D96" w:rsidRPr="001E5151" w:rsidRDefault="008D3D96" w:rsidP="00F1019A">
            <w:pPr>
              <w:spacing w:line="480" w:lineRule="auto"/>
              <w:jc w:val="center"/>
              <w:rPr>
                <w:sz w:val="24"/>
                <w:szCs w:val="24"/>
              </w:rPr>
            </w:pPr>
            <w:r w:rsidRPr="001E5151">
              <w:rPr>
                <w:sz w:val="24"/>
                <w:szCs w:val="24"/>
              </w:rPr>
              <w:t>2 Inches</w:t>
            </w:r>
          </w:p>
        </w:tc>
      </w:tr>
    </w:tbl>
    <w:p w:rsidR="008D3D96" w:rsidRDefault="008D3D96" w:rsidP="008D3D96">
      <w:pPr>
        <w:spacing w:line="480" w:lineRule="auto"/>
        <w:ind w:firstLine="720"/>
        <w:rPr>
          <w:b/>
          <w:sz w:val="24"/>
          <w:szCs w:val="24"/>
        </w:rPr>
      </w:pPr>
    </w:p>
    <w:p w:rsidR="008D3D96" w:rsidRPr="001E5151" w:rsidRDefault="008D3D96" w:rsidP="008D3D96">
      <w:pPr>
        <w:spacing w:line="480" w:lineRule="auto"/>
        <w:ind w:firstLine="720"/>
        <w:rPr>
          <w:sz w:val="24"/>
          <w:szCs w:val="24"/>
        </w:rPr>
      </w:pPr>
      <w:r w:rsidRPr="001E5151">
        <w:rPr>
          <w:sz w:val="24"/>
          <w:szCs w:val="24"/>
        </w:rPr>
        <w:lastRenderedPageBreak/>
        <w:t>The results showed that our pressures for both scenarios are below the yield stress of balsa wood which is about 3000 Psi.  With these results the team can determine that our wing assembly will easily hold the lift forces generated.</w:t>
      </w:r>
    </w:p>
    <w:p w:rsidR="008D3D96" w:rsidRPr="001E5151" w:rsidRDefault="008D3D96" w:rsidP="008D3D96">
      <w:pPr>
        <w:spacing w:line="480" w:lineRule="auto"/>
        <w:ind w:firstLine="720"/>
        <w:rPr>
          <w:sz w:val="24"/>
          <w:szCs w:val="24"/>
        </w:rPr>
      </w:pPr>
      <w:r w:rsidRPr="001E5151">
        <w:rPr>
          <w:sz w:val="24"/>
          <w:szCs w:val="24"/>
        </w:rPr>
        <w:t>Next, the team decided to make sure the spars on the wing assembly would hold for the weight of the aircraft and the payload.  Determined in the take-off distance section our maximum payload to take off within 200 feet is 22 pounds.  Using this payload and the weight of the aircraft we solved the statically indeterminate beam problem as did before with lift forces.  The stresses on the spars due to the weight of the aircraft and payload do not exceed balsa woods yield strength and therefore should not break.</w:t>
      </w:r>
    </w:p>
    <w:p w:rsidR="008D3D96" w:rsidRDefault="008D3D96" w:rsidP="008D3D96">
      <w:pPr>
        <w:keepNext/>
        <w:spacing w:after="0" w:line="480" w:lineRule="auto"/>
        <w:jc w:val="center"/>
      </w:pPr>
      <w:r w:rsidRPr="001E5151">
        <w:rPr>
          <w:noProof/>
          <w:sz w:val="24"/>
          <w:szCs w:val="24"/>
        </w:rPr>
        <w:drawing>
          <wp:inline distT="0" distB="0" distL="0" distR="0">
            <wp:extent cx="3755955" cy="238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8856" cy="2389444"/>
                    </a:xfrm>
                    <a:prstGeom prst="rect">
                      <a:avLst/>
                    </a:prstGeom>
                    <a:noFill/>
                    <a:ln>
                      <a:noFill/>
                    </a:ln>
                  </pic:spPr>
                </pic:pic>
              </a:graphicData>
            </a:graphic>
          </wp:inline>
        </w:drawing>
      </w:r>
    </w:p>
    <w:p w:rsidR="008D3D96" w:rsidRPr="0080392E" w:rsidRDefault="008D3D96" w:rsidP="008D3D96">
      <w:pPr>
        <w:pStyle w:val="Caption"/>
        <w:jc w:val="center"/>
        <w:rPr>
          <w:color w:val="auto"/>
          <w:sz w:val="24"/>
          <w:szCs w:val="24"/>
        </w:rPr>
      </w:pPr>
      <w:r w:rsidRPr="0080392E">
        <w:rPr>
          <w:color w:val="auto"/>
        </w:rPr>
        <w:t>Figure</w:t>
      </w:r>
      <w:r w:rsidR="0080392E" w:rsidRPr="0080392E">
        <w:rPr>
          <w:color w:val="auto"/>
        </w:rPr>
        <w:t>7</w:t>
      </w:r>
      <w:r w:rsidRPr="0080392E">
        <w:rPr>
          <w:color w:val="auto"/>
        </w:rPr>
        <w:t xml:space="preserve">: </w:t>
      </w:r>
      <w:r w:rsidRPr="0080392E">
        <w:rPr>
          <w:b w:val="0"/>
          <w:color w:val="auto"/>
        </w:rPr>
        <w:t>Stress Due to Aircraft Weight and Payload</w:t>
      </w:r>
    </w:p>
    <w:p w:rsidR="008D3D96" w:rsidRPr="0080392E" w:rsidRDefault="008D3D96" w:rsidP="008D3D96">
      <w:pPr>
        <w:pStyle w:val="Caption"/>
        <w:keepNext/>
        <w:rPr>
          <w:b w:val="0"/>
          <w:color w:val="auto"/>
        </w:rPr>
      </w:pPr>
      <w:r w:rsidRPr="0080392E">
        <w:rPr>
          <w:color w:val="auto"/>
        </w:rPr>
        <w:t>Table</w:t>
      </w:r>
      <w:r w:rsidR="008E7596">
        <w:rPr>
          <w:color w:val="auto"/>
        </w:rPr>
        <w:t xml:space="preserve"> </w:t>
      </w:r>
      <w:r w:rsidR="0080392E" w:rsidRPr="0080392E">
        <w:rPr>
          <w:color w:val="auto"/>
        </w:rPr>
        <w:t>8</w:t>
      </w:r>
      <w:r w:rsidRPr="0080392E">
        <w:rPr>
          <w:color w:val="auto"/>
        </w:rPr>
        <w:t xml:space="preserve">: </w:t>
      </w:r>
      <w:r w:rsidRPr="0080392E">
        <w:rPr>
          <w:b w:val="0"/>
          <w:color w:val="auto"/>
        </w:rPr>
        <w:t>Structural Analysis Results of Payload Loading</w:t>
      </w:r>
    </w:p>
    <w:tbl>
      <w:tblPr>
        <w:tblStyle w:val="TableGrid"/>
        <w:tblW w:w="0" w:type="auto"/>
        <w:tblLook w:val="04A0" w:firstRow="1" w:lastRow="0" w:firstColumn="1" w:lastColumn="0" w:noHBand="0" w:noVBand="1"/>
      </w:tblPr>
      <w:tblGrid>
        <w:gridCol w:w="4788"/>
        <w:gridCol w:w="4788"/>
      </w:tblGrid>
      <w:tr w:rsidR="008D3D96" w:rsidRPr="001E5151" w:rsidTr="00F1019A">
        <w:tc>
          <w:tcPr>
            <w:tcW w:w="4788" w:type="dxa"/>
          </w:tcPr>
          <w:p w:rsidR="008D3D96" w:rsidRPr="001E5151" w:rsidRDefault="008D3D96" w:rsidP="00F1019A">
            <w:pPr>
              <w:spacing w:line="480" w:lineRule="auto"/>
              <w:jc w:val="center"/>
              <w:rPr>
                <w:sz w:val="24"/>
                <w:szCs w:val="24"/>
              </w:rPr>
            </w:pPr>
            <w:r w:rsidRPr="001E5151">
              <w:rPr>
                <w:sz w:val="24"/>
                <w:szCs w:val="24"/>
              </w:rPr>
              <w:t>Maximum Stress</w:t>
            </w:r>
          </w:p>
        </w:tc>
        <w:tc>
          <w:tcPr>
            <w:tcW w:w="4788" w:type="dxa"/>
          </w:tcPr>
          <w:p w:rsidR="008D3D96" w:rsidRPr="001E5151" w:rsidRDefault="008D3D96" w:rsidP="00F1019A">
            <w:pPr>
              <w:spacing w:line="480" w:lineRule="auto"/>
              <w:jc w:val="center"/>
              <w:rPr>
                <w:sz w:val="24"/>
                <w:szCs w:val="24"/>
              </w:rPr>
            </w:pPr>
            <w:r w:rsidRPr="001E5151">
              <w:rPr>
                <w:sz w:val="24"/>
                <w:szCs w:val="24"/>
              </w:rPr>
              <w:t>Maximum Displacement</w:t>
            </w:r>
          </w:p>
        </w:tc>
      </w:tr>
      <w:tr w:rsidR="008D3D96" w:rsidRPr="001E5151" w:rsidTr="00F1019A">
        <w:tc>
          <w:tcPr>
            <w:tcW w:w="4788" w:type="dxa"/>
          </w:tcPr>
          <w:p w:rsidR="008D3D96" w:rsidRPr="001E5151" w:rsidRDefault="008D3D96" w:rsidP="00F1019A">
            <w:pPr>
              <w:spacing w:line="480" w:lineRule="auto"/>
              <w:jc w:val="center"/>
              <w:rPr>
                <w:sz w:val="24"/>
                <w:szCs w:val="24"/>
              </w:rPr>
            </w:pPr>
            <w:r w:rsidRPr="001E5151">
              <w:rPr>
                <w:sz w:val="24"/>
                <w:szCs w:val="24"/>
              </w:rPr>
              <w:t>2600 Psi</w:t>
            </w:r>
          </w:p>
        </w:tc>
        <w:tc>
          <w:tcPr>
            <w:tcW w:w="4788" w:type="dxa"/>
          </w:tcPr>
          <w:p w:rsidR="008D3D96" w:rsidRPr="001E5151" w:rsidRDefault="008D3D96" w:rsidP="00F1019A">
            <w:pPr>
              <w:spacing w:line="480" w:lineRule="auto"/>
              <w:jc w:val="center"/>
              <w:rPr>
                <w:sz w:val="24"/>
                <w:szCs w:val="24"/>
              </w:rPr>
            </w:pPr>
            <w:r w:rsidRPr="001E5151">
              <w:rPr>
                <w:sz w:val="24"/>
                <w:szCs w:val="24"/>
              </w:rPr>
              <w:t>1.1 Inches</w:t>
            </w:r>
          </w:p>
        </w:tc>
      </w:tr>
    </w:tbl>
    <w:p w:rsidR="008F250E" w:rsidRPr="005911A9" w:rsidRDefault="008F250E" w:rsidP="00AC1D14">
      <w:pPr>
        <w:pStyle w:val="Heading1"/>
      </w:pPr>
      <w:bookmarkStart w:id="69" w:name="_Toc316154908"/>
      <w:bookmarkStart w:id="70" w:name="_Toc316261822"/>
      <w:r>
        <w:t xml:space="preserve">4.0 </w:t>
      </w:r>
      <w:r w:rsidR="00AC1D14">
        <w:tab/>
      </w:r>
      <w:r w:rsidR="00AC1D14">
        <w:tab/>
      </w:r>
      <w:r w:rsidR="00462178">
        <w:t>I</w:t>
      </w:r>
      <w:r w:rsidR="00462178" w:rsidRPr="005911A9">
        <w:t>nnovations</w:t>
      </w:r>
      <w:bookmarkEnd w:id="69"/>
      <w:bookmarkEnd w:id="70"/>
    </w:p>
    <w:p w:rsidR="008F250E" w:rsidRPr="00D94FD9" w:rsidRDefault="008F250E" w:rsidP="008F250E">
      <w:pPr>
        <w:pStyle w:val="Heading2"/>
      </w:pPr>
      <w:bookmarkStart w:id="71" w:name="_Toc316154909"/>
      <w:bookmarkStart w:id="72" w:name="_Toc316261823"/>
      <w:r>
        <w:t xml:space="preserve">4.1 </w:t>
      </w:r>
      <w:r w:rsidRPr="00D94FD9">
        <w:t>Construction Process</w:t>
      </w:r>
      <w:bookmarkEnd w:id="71"/>
      <w:bookmarkEnd w:id="72"/>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t>The airplane is currently in the proc</w:t>
      </w:r>
      <w:r>
        <w:rPr>
          <w:rFonts w:cs="Times New Roman"/>
          <w:szCs w:val="24"/>
        </w:rPr>
        <w:t>ess of being built.  A CNC</w:t>
      </w:r>
      <w:r w:rsidRPr="00D94FD9">
        <w:rPr>
          <w:rFonts w:cs="Times New Roman"/>
          <w:szCs w:val="24"/>
        </w:rPr>
        <w:t xml:space="preserve"> cutter will be used to cut the airfoils in the desired shape (E423</w:t>
      </w:r>
      <w:r>
        <w:rPr>
          <w:rFonts w:cs="Times New Roman"/>
          <w:szCs w:val="24"/>
        </w:rPr>
        <w:t>).</w:t>
      </w:r>
      <w:r w:rsidRPr="00D94FD9">
        <w:rPr>
          <w:rFonts w:cs="Times New Roman"/>
          <w:szCs w:val="24"/>
        </w:rPr>
        <w:t xml:space="preserve">  Anoth</w:t>
      </w:r>
      <w:r>
        <w:rPr>
          <w:rFonts w:cs="Times New Roman"/>
          <w:szCs w:val="24"/>
        </w:rPr>
        <w:t xml:space="preserve">er option that we have is a </w:t>
      </w:r>
      <w:r w:rsidRPr="00D94FD9">
        <w:rPr>
          <w:rFonts w:cs="Times New Roman"/>
          <w:szCs w:val="24"/>
        </w:rPr>
        <w:t xml:space="preserve">laser cutter at </w:t>
      </w:r>
      <w:r>
        <w:rPr>
          <w:rFonts w:cs="Times New Roman"/>
          <w:szCs w:val="24"/>
        </w:rPr>
        <w:t xml:space="preserve">a local </w:t>
      </w:r>
      <w:r>
        <w:rPr>
          <w:rFonts w:cs="Times New Roman"/>
          <w:szCs w:val="24"/>
        </w:rPr>
        <w:lastRenderedPageBreak/>
        <w:t>high school</w:t>
      </w:r>
      <w:r w:rsidRPr="00D94FD9">
        <w:rPr>
          <w:rFonts w:cs="Times New Roman"/>
          <w:szCs w:val="24"/>
        </w:rPr>
        <w:t xml:space="preserve"> that we might be allowed to use if for whatever reason at some point we cannot use the laser cutter in the university machine shop.  Everything else will most likely be cut by hand since the other components of the airplane do not require the near perfect precision that the airfoils demand.</w:t>
      </w:r>
    </w:p>
    <w:p w:rsidR="008F250E" w:rsidRPr="00D94FD9" w:rsidRDefault="008F250E" w:rsidP="008F250E">
      <w:pPr>
        <w:pStyle w:val="Heading2"/>
      </w:pPr>
      <w:bookmarkStart w:id="73" w:name="_Toc316154910"/>
      <w:bookmarkStart w:id="74" w:name="_Toc316261824"/>
      <w:r>
        <w:t xml:space="preserve">4.2 </w:t>
      </w:r>
      <w:r w:rsidRPr="00D94FD9">
        <w:t>Design Methodology</w:t>
      </w:r>
      <w:bookmarkEnd w:id="73"/>
      <w:bookmarkEnd w:id="74"/>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t xml:space="preserve">Up to this point we have had three major steps in this project.  The first step was strictly conceptual since we had very little to work with.  We researched previous competitions and we took into consideration the components that made certain teams successful.  A highly important part of the design methodology was to choose an airfoil that would work well with the type of airplane we are constructing.  </w:t>
      </w:r>
      <w:proofErr w:type="spellStart"/>
      <w:r w:rsidRPr="00D94FD9">
        <w:rPr>
          <w:rFonts w:cs="Times New Roman"/>
          <w:szCs w:val="24"/>
        </w:rPr>
        <w:t>Profili</w:t>
      </w:r>
      <w:proofErr w:type="spellEnd"/>
      <w:r w:rsidRPr="00D94FD9">
        <w:rPr>
          <w:rFonts w:cs="Times New Roman"/>
          <w:szCs w:val="24"/>
        </w:rPr>
        <w:t xml:space="preserve"> 2 was the software that was used</w:t>
      </w:r>
      <w:r>
        <w:rPr>
          <w:rFonts w:cs="Times New Roman"/>
          <w:szCs w:val="24"/>
        </w:rPr>
        <w:t xml:space="preserve"> in the decision process of airfoil. </w:t>
      </w:r>
      <w:r w:rsidRPr="00D94FD9">
        <w:rPr>
          <w:rFonts w:cs="Times New Roman"/>
          <w:szCs w:val="24"/>
        </w:rPr>
        <w:t xml:space="preserve">After testing a number of different airfoils on this software we decided that the E423 airfoil would be the best choice for our airplane since it contains a high lift capacity.  The second step in this methodology was to build a model of the airplane in </w:t>
      </w:r>
      <w:proofErr w:type="spellStart"/>
      <w:r w:rsidRPr="00D94FD9">
        <w:rPr>
          <w:rFonts w:cs="Times New Roman"/>
          <w:szCs w:val="24"/>
        </w:rPr>
        <w:t>Solidworks</w:t>
      </w:r>
      <w:proofErr w:type="spellEnd"/>
      <w:r w:rsidRPr="00D94FD9">
        <w:rPr>
          <w:rFonts w:cs="Times New Roman"/>
          <w:szCs w:val="24"/>
        </w:rPr>
        <w:t xml:space="preserve"> for further analysis of the airplane.  This second step was crucial to gain knowledge of the small parts of our airplane and how the components would fit together.  The third step was to complete a structural analysis of the airplane.  This was necessary because this gave us knowledge of the different stresses on our wing and where these stresses are located.  After these steps were completed we had to return to our original calculations and replace the assumed values with actual values.  After doing this, we had a much better understand</w:t>
      </w:r>
      <w:r>
        <w:rPr>
          <w:rFonts w:cs="Times New Roman"/>
          <w:szCs w:val="24"/>
        </w:rPr>
        <w:t>ing of our airplane as a whole.</w:t>
      </w:r>
    </w:p>
    <w:p w:rsidR="008F250E" w:rsidRPr="00D94FD9" w:rsidRDefault="008F250E" w:rsidP="008F250E">
      <w:pPr>
        <w:pStyle w:val="Heading2"/>
      </w:pPr>
      <w:bookmarkStart w:id="75" w:name="_Toc316154911"/>
      <w:bookmarkStart w:id="76" w:name="_Toc316261825"/>
      <w:r>
        <w:t xml:space="preserve">4.3 </w:t>
      </w:r>
      <w:r w:rsidRPr="00D94FD9">
        <w:t>Applications</w:t>
      </w:r>
      <w:bookmarkEnd w:id="75"/>
      <w:bookmarkEnd w:id="76"/>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t xml:space="preserve">There are a few different kinds of applications that can be carried out using an RC airplane.  Aesthetics are a large part of RC airplane applications.  It can be a bonding experience for a father and son project and a great “hands on “ experience for a child who is interested in the basics of engineering and science.  There is a wide variety of RC airplanes in the market due to their low cost and ease of construction.  </w:t>
      </w:r>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lastRenderedPageBreak/>
        <w:tab/>
        <w:t xml:space="preserve">Another application of RC airplanes would be for military use.  Advancements in technology have made it possible for cameras to become extremely small, resilient and versatile.  A small camera can be attached to the airplane and be used for a reconnaissance mission to gain knowledge of a certain terrain or to see if an area is safe for troops to move into.  Instead of placing a camera in the airplane, a message can easily be relayed back and forth using these RC airplanes.  A more aggressive take on this could be to make the payload of the RC airplane be an explosive and be flown into enemy grounds and detonate it when needed.   A very helpful application could be to fly an RC airplane into an area that has been severely damaged by a natural disaster to see if it safe for rescuers to enter the area to look for survivors.  </w:t>
      </w:r>
    </w:p>
    <w:p w:rsidR="008F250E" w:rsidRPr="00D94FD9" w:rsidRDefault="008F250E" w:rsidP="008F250E">
      <w:pPr>
        <w:pStyle w:val="Heading2"/>
      </w:pPr>
      <w:bookmarkStart w:id="77" w:name="_Toc316154912"/>
      <w:bookmarkStart w:id="78" w:name="_Toc316261826"/>
      <w:r>
        <w:t xml:space="preserve">4.3 </w:t>
      </w:r>
      <w:r w:rsidRPr="00D94FD9">
        <w:t>Use of Computer Aided Design</w:t>
      </w:r>
      <w:bookmarkEnd w:id="77"/>
      <w:bookmarkEnd w:id="78"/>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r>
      <w:proofErr w:type="spellStart"/>
      <w:r w:rsidRPr="00D94FD9">
        <w:rPr>
          <w:rFonts w:cs="Times New Roman"/>
          <w:szCs w:val="24"/>
        </w:rPr>
        <w:t>Profili</w:t>
      </w:r>
      <w:proofErr w:type="spellEnd"/>
      <w:r w:rsidRPr="00D94FD9">
        <w:rPr>
          <w:rFonts w:cs="Times New Roman"/>
          <w:szCs w:val="24"/>
        </w:rPr>
        <w:t xml:space="preserve"> 2 was used to decide which airfoil would be the best fit for our airplane.  It was used to calculate pressure and force distribution on our airfoils.  It was also instrumental in analyzing the aerodynamics of the airfoils.  Microsoft Excel was used while we were calculating the payload weight vs. altitude values, thrust values and drag values.</w:t>
      </w:r>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t xml:space="preserve">A complete model of our airplane was made using </w:t>
      </w:r>
      <w:proofErr w:type="spellStart"/>
      <w:r w:rsidRPr="00D94FD9">
        <w:rPr>
          <w:rFonts w:cs="Times New Roman"/>
          <w:szCs w:val="24"/>
        </w:rPr>
        <w:t>Solidworks</w:t>
      </w:r>
      <w:proofErr w:type="spellEnd"/>
      <w:r w:rsidRPr="00D94FD9">
        <w:rPr>
          <w:rFonts w:cs="Times New Roman"/>
          <w:szCs w:val="24"/>
        </w:rPr>
        <w:t xml:space="preserve"> 2011-2012 CAD.  This model contains every detail that is relevant to the airplane.  After the construction of this model in </w:t>
      </w:r>
      <w:proofErr w:type="spellStart"/>
      <w:r w:rsidRPr="00D94FD9">
        <w:rPr>
          <w:rFonts w:cs="Times New Roman"/>
          <w:szCs w:val="24"/>
        </w:rPr>
        <w:t>Solidworks</w:t>
      </w:r>
      <w:proofErr w:type="spellEnd"/>
      <w:r w:rsidRPr="00D94FD9">
        <w:rPr>
          <w:rFonts w:cs="Times New Roman"/>
          <w:szCs w:val="24"/>
        </w:rPr>
        <w:t xml:space="preserve"> we needed to calculate the stresses on the wing of the airplane.  Since the stresses on the wing were calculated by hand, </w:t>
      </w:r>
      <w:proofErr w:type="spellStart"/>
      <w:r w:rsidRPr="00D94FD9">
        <w:rPr>
          <w:rFonts w:cs="Times New Roman"/>
          <w:szCs w:val="24"/>
        </w:rPr>
        <w:t>Solidworks</w:t>
      </w:r>
      <w:proofErr w:type="spellEnd"/>
      <w:r w:rsidRPr="00D94FD9">
        <w:rPr>
          <w:rFonts w:cs="Times New Roman"/>
          <w:szCs w:val="24"/>
        </w:rPr>
        <w:t xml:space="preserve"> gave us the exact dimensions of the components that were being analyzed.  These exact dimensions allowed us to calculate exact stresses and exact locations of these stresses.</w:t>
      </w:r>
    </w:p>
    <w:p w:rsidR="008F250E" w:rsidRPr="00D94FD9" w:rsidRDefault="008F250E" w:rsidP="008F250E">
      <w:pPr>
        <w:pStyle w:val="Heading2"/>
      </w:pPr>
      <w:bookmarkStart w:id="79" w:name="_Toc316154913"/>
      <w:bookmarkStart w:id="80" w:name="_Toc316261827"/>
      <w:r>
        <w:t xml:space="preserve">4.4 </w:t>
      </w:r>
      <w:r w:rsidR="00011CC0">
        <w:t>Electrical Design</w:t>
      </w:r>
      <w:bookmarkEnd w:id="79"/>
      <w:bookmarkEnd w:id="80"/>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t xml:space="preserve">A highly important aspect of this project is to have fully functional and integrated electrical system.  This electrical system contains a number of different contraptions such as a radio, a receiver, servos and a battery.  The regular class of the SAE competition has a small number of requirements for the electrical system.  These requirements are that the battery must </w:t>
      </w:r>
      <w:r w:rsidRPr="00D94FD9">
        <w:rPr>
          <w:rFonts w:cs="Times New Roman"/>
          <w:szCs w:val="24"/>
        </w:rPr>
        <w:lastRenderedPageBreak/>
        <w:t>have a minimum capacity of 1000mAh (milliamp-hours).  The SAE competition also mandates that the radio that we are using for flight be at an operating frequency of 2.4GHz.  The final requirement from the competition is that we have an analysis of the servos that we used to make sure that they are adequate for the maneuvering that our airplane will be doing.</w:t>
      </w:r>
    </w:p>
    <w:p w:rsidR="008F250E" w:rsidRPr="00D94FD9" w:rsidRDefault="008F250E" w:rsidP="008F250E">
      <w:pPr>
        <w:pStyle w:val="ListParagraph"/>
        <w:spacing w:after="0" w:line="480" w:lineRule="auto"/>
        <w:ind w:left="0"/>
        <w:rPr>
          <w:rFonts w:cs="Times New Roman"/>
          <w:szCs w:val="24"/>
        </w:rPr>
      </w:pPr>
      <w:r w:rsidRPr="00D94FD9">
        <w:rPr>
          <w:rFonts w:cs="Times New Roman"/>
          <w:szCs w:val="24"/>
        </w:rPr>
        <w:tab/>
        <w:t xml:space="preserve">A receiver that satisfies the SAE requirement will need to be purchased.  The receiver is the </w:t>
      </w:r>
      <w:proofErr w:type="spellStart"/>
      <w:r w:rsidRPr="00D94FD9">
        <w:rPr>
          <w:rFonts w:cs="Times New Roman"/>
          <w:szCs w:val="24"/>
        </w:rPr>
        <w:t>Spektrum</w:t>
      </w:r>
      <w:proofErr w:type="spellEnd"/>
      <w:r w:rsidRPr="00D94FD9">
        <w:rPr>
          <w:rFonts w:cs="Times New Roman"/>
          <w:szCs w:val="24"/>
        </w:rPr>
        <w:t xml:space="preserve"> AR6000; it contains six channels that are available for servos.  This gives us a number of options when setting up servos for different components of our airplane.  Unfortunately, we could not salvage functional servos from previous years so these will have to be purchased.  The controller that was used in previous years is still functional and a battery was found in the container that that the controller was in so we will not have to worry about purchasing either of these two components.</w:t>
      </w:r>
    </w:p>
    <w:p w:rsidR="008F250E" w:rsidRDefault="008F250E" w:rsidP="008F250E">
      <w:pPr>
        <w:pStyle w:val="ListParagraph"/>
        <w:spacing w:after="0" w:line="480" w:lineRule="auto"/>
        <w:ind w:left="0"/>
        <w:rPr>
          <w:rFonts w:cs="Times New Roman"/>
          <w:szCs w:val="24"/>
        </w:rPr>
      </w:pPr>
      <w:r w:rsidRPr="00D94FD9">
        <w:rPr>
          <w:rFonts w:cs="Times New Roman"/>
          <w:szCs w:val="24"/>
        </w:rPr>
        <w:tab/>
        <w:t>To maintain a satisfactory design the location of each electrical component had to be thoroughly considered. The receiver will be placed in a small area on the front of t</w:t>
      </w:r>
      <w:r>
        <w:rPr>
          <w:rFonts w:cs="Times New Roman"/>
          <w:szCs w:val="24"/>
        </w:rPr>
        <w:t>he fuselage</w:t>
      </w:r>
      <w:r w:rsidRPr="00D94FD9">
        <w:rPr>
          <w:rFonts w:cs="Times New Roman"/>
          <w:szCs w:val="24"/>
        </w:rPr>
        <w:t>.  The battery will be further back on the fuselage where the fuselage begins to incline upward</w:t>
      </w:r>
      <w:r>
        <w:rPr>
          <w:rFonts w:cs="Times New Roman"/>
          <w:szCs w:val="24"/>
        </w:rPr>
        <w:t xml:space="preserve">.  The reasoning behind this is </w:t>
      </w:r>
      <w:r w:rsidRPr="00D94FD9">
        <w:rPr>
          <w:rFonts w:cs="Times New Roman"/>
          <w:szCs w:val="24"/>
        </w:rPr>
        <w:t>if the receiver and the battery were too close to each oth</w:t>
      </w:r>
      <w:r>
        <w:rPr>
          <w:rFonts w:cs="Times New Roman"/>
          <w:szCs w:val="24"/>
        </w:rPr>
        <w:t>er there would be</w:t>
      </w:r>
      <w:r w:rsidRPr="00D94FD9">
        <w:rPr>
          <w:rFonts w:cs="Times New Roman"/>
          <w:szCs w:val="24"/>
        </w:rPr>
        <w:t xml:space="preserve"> electrical interfe</w:t>
      </w:r>
      <w:r>
        <w:rPr>
          <w:rFonts w:cs="Times New Roman"/>
          <w:szCs w:val="24"/>
        </w:rPr>
        <w:t>rence between both components.</w:t>
      </w:r>
      <w:r w:rsidRPr="00D94FD9">
        <w:rPr>
          <w:rFonts w:cs="Times New Roman"/>
          <w:szCs w:val="24"/>
        </w:rPr>
        <w:t xml:space="preserve"> </w:t>
      </w:r>
    </w:p>
    <w:p w:rsidR="00974055" w:rsidRPr="00974055" w:rsidRDefault="008F250E" w:rsidP="00974055">
      <w:pPr>
        <w:pStyle w:val="ListParagraph"/>
        <w:spacing w:after="0" w:line="480" w:lineRule="auto"/>
        <w:ind w:left="0"/>
        <w:rPr>
          <w:rFonts w:asciiTheme="majorBidi" w:hAnsiTheme="majorBidi"/>
          <w:b/>
          <w:sz w:val="28"/>
          <w:szCs w:val="28"/>
        </w:rPr>
      </w:pPr>
      <w:r>
        <w:rPr>
          <w:rFonts w:cs="Times New Roman"/>
          <w:szCs w:val="24"/>
        </w:rPr>
        <w:tab/>
      </w:r>
      <w:r w:rsidRPr="00D94FD9">
        <w:rPr>
          <w:rFonts w:cs="Times New Roman"/>
          <w:szCs w:val="24"/>
        </w:rPr>
        <w:t>We</w:t>
      </w:r>
      <w:r>
        <w:rPr>
          <w:rFonts w:cs="Times New Roman"/>
          <w:szCs w:val="24"/>
        </w:rPr>
        <w:t xml:space="preserve"> will</w:t>
      </w:r>
      <w:r w:rsidRPr="00D94FD9">
        <w:rPr>
          <w:rFonts w:cs="Times New Roman"/>
          <w:szCs w:val="24"/>
        </w:rPr>
        <w:t xml:space="preserve"> </w:t>
      </w:r>
      <w:r>
        <w:rPr>
          <w:rFonts w:cs="Times New Roman"/>
          <w:szCs w:val="24"/>
        </w:rPr>
        <w:t>place</w:t>
      </w:r>
      <w:r w:rsidRPr="00D94FD9">
        <w:rPr>
          <w:rFonts w:cs="Times New Roman"/>
          <w:szCs w:val="24"/>
        </w:rPr>
        <w:t xml:space="preserve"> </w:t>
      </w:r>
      <w:r>
        <w:rPr>
          <w:rFonts w:cs="Times New Roman"/>
          <w:szCs w:val="24"/>
        </w:rPr>
        <w:t>two</w:t>
      </w:r>
      <w:r w:rsidRPr="00D94FD9">
        <w:rPr>
          <w:rFonts w:cs="Times New Roman"/>
          <w:szCs w:val="24"/>
        </w:rPr>
        <w:t xml:space="preserve"> servo</w:t>
      </w:r>
      <w:r>
        <w:rPr>
          <w:rFonts w:cs="Times New Roman"/>
          <w:szCs w:val="24"/>
        </w:rPr>
        <w:t>s</w:t>
      </w:r>
      <w:r w:rsidRPr="00D94FD9">
        <w:rPr>
          <w:rFonts w:cs="Times New Roman"/>
          <w:szCs w:val="24"/>
        </w:rPr>
        <w:t xml:space="preserve"> for each aileron on both wings, </w:t>
      </w:r>
      <w:r>
        <w:rPr>
          <w:rFonts w:cs="Times New Roman"/>
          <w:szCs w:val="24"/>
        </w:rPr>
        <w:t>one servo for the elevator</w:t>
      </w:r>
      <w:r w:rsidRPr="00D94FD9">
        <w:rPr>
          <w:rFonts w:cs="Times New Roman"/>
          <w:szCs w:val="24"/>
        </w:rPr>
        <w:t xml:space="preserve"> on the tail, and one servo that connects the front wheel and the rudder.  We felt it necessary to have one servo for each aileron because these will be helpful when the airplane is turning.  During a turn, the ailerons will be alternating directions.  Having one servo for each aileron will facilitate the manipulation of the ailerons during turns</w:t>
      </w:r>
      <w:bookmarkStart w:id="81" w:name="_Toc316261828"/>
    </w:p>
    <w:p w:rsidR="00974055" w:rsidRDefault="00974055" w:rsidP="001A7458">
      <w:pPr>
        <w:pStyle w:val="Heading1"/>
      </w:pPr>
    </w:p>
    <w:p w:rsidR="008D3D96" w:rsidRPr="007A2AA4" w:rsidRDefault="00974055" w:rsidP="001A7458">
      <w:pPr>
        <w:pStyle w:val="Heading1"/>
        <w:rPr>
          <w:rFonts w:cs="Times New Roman"/>
        </w:rPr>
      </w:pPr>
      <w:r>
        <w:br w:type="column"/>
      </w:r>
      <w:r w:rsidR="008D3D96" w:rsidRPr="007A2AA4">
        <w:lastRenderedPageBreak/>
        <w:t>References</w:t>
      </w:r>
      <w:bookmarkEnd w:id="81"/>
      <w:r w:rsidR="008D3D96" w:rsidRPr="007A2AA4">
        <w:t xml:space="preserve"> </w:t>
      </w:r>
      <w:bookmarkEnd w:id="68"/>
    </w:p>
    <w:p w:rsidR="00360A2D" w:rsidRPr="0004595F" w:rsidRDefault="00360A2D" w:rsidP="00F648D6">
      <w:pPr>
        <w:pStyle w:val="NoSpacing"/>
        <w:numPr>
          <w:ilvl w:val="0"/>
          <w:numId w:val="2"/>
        </w:numPr>
        <w:spacing w:line="480" w:lineRule="auto"/>
        <w:rPr>
          <w:rFonts w:eastAsiaTheme="majorEastAsia" w:cstheme="majorBidi"/>
          <w:b/>
          <w:bCs/>
          <w:sz w:val="24"/>
          <w:szCs w:val="24"/>
        </w:rPr>
      </w:pPr>
      <w:r w:rsidRPr="0004595F">
        <w:rPr>
          <w:sz w:val="24"/>
          <w:szCs w:val="24"/>
        </w:rPr>
        <w:t xml:space="preserve">Rules and Important Documents. </w:t>
      </w:r>
      <w:hyperlink r:id="rId17" w:history="1">
        <w:r w:rsidRPr="0004595F">
          <w:rPr>
            <w:rStyle w:val="Hyperlink"/>
            <w:sz w:val="24"/>
            <w:szCs w:val="24"/>
          </w:rPr>
          <w:t>http://students.sae.org/competitions/aerodesign/rules/</w:t>
        </w:r>
      </w:hyperlink>
    </w:p>
    <w:p w:rsidR="004C1F3F" w:rsidRPr="00F648D6" w:rsidRDefault="004C1F3F" w:rsidP="00F648D6">
      <w:pPr>
        <w:pStyle w:val="NoSpacing"/>
        <w:numPr>
          <w:ilvl w:val="0"/>
          <w:numId w:val="2"/>
        </w:numPr>
        <w:spacing w:line="480" w:lineRule="auto"/>
        <w:rPr>
          <w:rFonts w:eastAsiaTheme="majorEastAsia" w:cstheme="majorBidi"/>
          <w:b/>
          <w:bCs/>
          <w:sz w:val="28"/>
          <w:szCs w:val="28"/>
        </w:rPr>
      </w:pPr>
      <w:r w:rsidRPr="004C1F3F">
        <w:rPr>
          <w:sz w:val="24"/>
          <w:szCs w:val="24"/>
        </w:rPr>
        <w:t>Anderson, John D., fundamentals of Aerodynamics, McGraw-Hill, New York, 20</w:t>
      </w:r>
      <w:r w:rsidR="00E9112E">
        <w:rPr>
          <w:sz w:val="24"/>
          <w:szCs w:val="24"/>
        </w:rPr>
        <w:t>11</w:t>
      </w:r>
    </w:p>
    <w:p w:rsidR="00F648D6" w:rsidRDefault="00F648D6" w:rsidP="00F648D6">
      <w:pPr>
        <w:pStyle w:val="ListParagraph"/>
        <w:numPr>
          <w:ilvl w:val="0"/>
          <w:numId w:val="2"/>
        </w:numPr>
        <w:spacing w:after="0" w:line="480" w:lineRule="auto"/>
      </w:pPr>
      <w:r>
        <w:t xml:space="preserve">B. W. McCormick, Aerodynamics, Aeronautics, and Flight Dynamics, John </w:t>
      </w:r>
    </w:p>
    <w:p w:rsidR="003D6BD9" w:rsidRPr="00F648D6" w:rsidRDefault="00F648D6" w:rsidP="00F648D6">
      <w:pPr>
        <w:spacing w:after="0" w:line="480" w:lineRule="auto"/>
      </w:pPr>
      <w:r>
        <w:tab/>
        <w:t>Wiley, 1995</w:t>
      </w:r>
    </w:p>
    <w:p w:rsidR="00F648D6" w:rsidRPr="00F648D6" w:rsidRDefault="00F648D6" w:rsidP="003D6BD9">
      <w:pPr>
        <w:pStyle w:val="ListParagraph"/>
        <w:numPr>
          <w:ilvl w:val="0"/>
          <w:numId w:val="2"/>
        </w:numPr>
        <w:spacing w:line="480" w:lineRule="auto"/>
        <w:rPr>
          <w:rFonts w:eastAsia="Calibri" w:cs="Times New Roman"/>
          <w:bCs/>
        </w:rPr>
      </w:pPr>
      <w:r w:rsidRPr="00F648D6">
        <w:rPr>
          <w:rFonts w:eastAsia="Calibri" w:cs="Times New Roman"/>
          <w:bCs/>
        </w:rPr>
        <w:t>Garner, W. B., “Model Airplane Propellers” 2009</w:t>
      </w:r>
    </w:p>
    <w:p w:rsidR="004C1F3F" w:rsidRPr="004C1F3F" w:rsidRDefault="004C1F3F" w:rsidP="003D6BD9">
      <w:pPr>
        <w:pStyle w:val="ListParagraph"/>
        <w:numPr>
          <w:ilvl w:val="0"/>
          <w:numId w:val="2"/>
        </w:numPr>
        <w:spacing w:line="480" w:lineRule="auto"/>
        <w:rPr>
          <w:rFonts w:eastAsia="Calibri" w:cs="Times New Roman"/>
          <w:bCs/>
        </w:rPr>
      </w:pPr>
      <w:r>
        <w:rPr>
          <w:bCs/>
        </w:rPr>
        <w:t>Nicolai, Leland M., E</w:t>
      </w:r>
      <w:r w:rsidRPr="004C1F3F">
        <w:rPr>
          <w:bCs/>
        </w:rPr>
        <w:t xml:space="preserve">stimating </w:t>
      </w:r>
      <w:r>
        <w:rPr>
          <w:bCs/>
        </w:rPr>
        <w:t>R</w:t>
      </w:r>
      <w:r w:rsidRPr="004C1F3F">
        <w:rPr>
          <w:bCs/>
        </w:rPr>
        <w:t>/</w:t>
      </w:r>
      <w:r>
        <w:rPr>
          <w:bCs/>
        </w:rPr>
        <w:t>C</w:t>
      </w:r>
      <w:r w:rsidRPr="004C1F3F">
        <w:rPr>
          <w:bCs/>
        </w:rPr>
        <w:t xml:space="preserve"> </w:t>
      </w:r>
      <w:r>
        <w:rPr>
          <w:bCs/>
        </w:rPr>
        <w:t>M</w:t>
      </w:r>
      <w:r w:rsidRPr="004C1F3F">
        <w:rPr>
          <w:bCs/>
        </w:rPr>
        <w:t xml:space="preserve">odel </w:t>
      </w:r>
      <w:r>
        <w:rPr>
          <w:bCs/>
        </w:rPr>
        <w:t>A</w:t>
      </w:r>
      <w:r w:rsidRPr="004C1F3F">
        <w:rPr>
          <w:bCs/>
        </w:rPr>
        <w:t xml:space="preserve">erodynamics and </w:t>
      </w:r>
      <w:r>
        <w:rPr>
          <w:bCs/>
        </w:rPr>
        <w:t>P</w:t>
      </w:r>
      <w:r w:rsidRPr="004C1F3F">
        <w:rPr>
          <w:bCs/>
        </w:rPr>
        <w:t>erformance</w:t>
      </w:r>
      <w:r>
        <w:rPr>
          <w:bCs/>
        </w:rPr>
        <w:t>, Lockheed Martin, 2009</w:t>
      </w:r>
    </w:p>
    <w:p w:rsidR="00F648D6" w:rsidRPr="00F648D6" w:rsidRDefault="004C1F3F" w:rsidP="003D6BD9">
      <w:pPr>
        <w:pStyle w:val="NoSpacing"/>
        <w:numPr>
          <w:ilvl w:val="0"/>
          <w:numId w:val="2"/>
        </w:numPr>
        <w:spacing w:line="480" w:lineRule="auto"/>
        <w:rPr>
          <w:rFonts w:eastAsiaTheme="majorEastAsia" w:cs="Times New Roman"/>
          <w:b/>
          <w:bCs/>
          <w:sz w:val="24"/>
          <w:szCs w:val="24"/>
        </w:rPr>
      </w:pPr>
      <w:r w:rsidRPr="004C1F3F">
        <w:rPr>
          <w:rFonts w:cs="Times New Roman"/>
          <w:color w:val="222222"/>
          <w:sz w:val="24"/>
          <w:szCs w:val="24"/>
        </w:rPr>
        <w:t>Aircraft Proving Ground. -</w:t>
      </w:r>
      <w:hyperlink r:id="rId18" w:tgtFrame="_blank" w:history="1">
        <w:r w:rsidRPr="004C1F3F">
          <w:rPr>
            <w:rStyle w:val="Hyperlink"/>
            <w:rFonts w:cs="Times New Roman"/>
            <w:color w:val="1155CC"/>
            <w:sz w:val="24"/>
            <w:szCs w:val="24"/>
          </w:rPr>
          <w:t>http://www.geistware.com/rcmodeling/calculators.htm</w:t>
        </w:r>
      </w:hyperlink>
      <w:r w:rsidRPr="004C1F3F">
        <w:rPr>
          <w:rFonts w:cs="Times New Roman"/>
          <w:color w:val="222222"/>
          <w:sz w:val="24"/>
          <w:szCs w:val="24"/>
        </w:rPr>
        <w:t> </w:t>
      </w:r>
    </w:p>
    <w:p w:rsidR="002F2A18" w:rsidRPr="002F2A18" w:rsidRDefault="002F2A18" w:rsidP="002F2A18">
      <w:pPr>
        <w:pStyle w:val="ListParagraph"/>
        <w:numPr>
          <w:ilvl w:val="0"/>
          <w:numId w:val="2"/>
        </w:numPr>
        <w:autoSpaceDE w:val="0"/>
        <w:autoSpaceDN w:val="0"/>
        <w:adjustRightInd w:val="0"/>
        <w:spacing w:after="0" w:line="480" w:lineRule="auto"/>
        <w:rPr>
          <w:rFonts w:eastAsia="TimesNewRoman" w:cs="Times New Roman"/>
          <w:szCs w:val="24"/>
        </w:rPr>
      </w:pPr>
      <w:proofErr w:type="spellStart"/>
      <w:r w:rsidRPr="003D6BD9">
        <w:rPr>
          <w:rFonts w:eastAsia="TimesNewRoman" w:cs="Times New Roman"/>
          <w:szCs w:val="24"/>
        </w:rPr>
        <w:t>Raymer</w:t>
      </w:r>
      <w:proofErr w:type="spellEnd"/>
      <w:r w:rsidRPr="003D6BD9">
        <w:rPr>
          <w:rFonts w:eastAsia="TimesNewRoman" w:cs="Times New Roman"/>
          <w:szCs w:val="24"/>
        </w:rPr>
        <w:t xml:space="preserve">, Daniel P., </w:t>
      </w:r>
      <w:r w:rsidRPr="003D6BD9">
        <w:rPr>
          <w:rFonts w:eastAsia="TimesNewRoman" w:cs="Times New Roman"/>
          <w:i/>
          <w:iCs/>
          <w:szCs w:val="24"/>
        </w:rPr>
        <w:t xml:space="preserve">Aircraft Design: A Conceptual Approach, </w:t>
      </w:r>
      <w:r w:rsidRPr="003D6BD9">
        <w:rPr>
          <w:rFonts w:eastAsia="TimesNewRoman" w:cs="Times New Roman"/>
          <w:szCs w:val="24"/>
        </w:rPr>
        <w:t>American Institute of Aeronautics and</w:t>
      </w:r>
      <w:r>
        <w:rPr>
          <w:rFonts w:eastAsia="TimesNewRoman" w:cs="Times New Roman"/>
          <w:szCs w:val="24"/>
        </w:rPr>
        <w:t xml:space="preserve"> </w:t>
      </w:r>
      <w:r w:rsidRPr="003D6BD9">
        <w:rPr>
          <w:rFonts w:eastAsia="TimesNewRoman" w:cs="Times New Roman"/>
          <w:szCs w:val="24"/>
        </w:rPr>
        <w:t xml:space="preserve">Astronautics, Virginia, </w:t>
      </w:r>
      <w:r w:rsidR="007F0601">
        <w:rPr>
          <w:rFonts w:eastAsia="TimesNewRoman" w:cs="Times New Roman"/>
          <w:szCs w:val="24"/>
        </w:rPr>
        <w:t>1999</w:t>
      </w:r>
    </w:p>
    <w:p w:rsidR="00F648D6" w:rsidRPr="00F648D6" w:rsidRDefault="00F648D6" w:rsidP="003D6BD9">
      <w:pPr>
        <w:pStyle w:val="ListParagraph"/>
        <w:numPr>
          <w:ilvl w:val="0"/>
          <w:numId w:val="2"/>
        </w:numPr>
        <w:spacing w:after="0" w:line="480" w:lineRule="auto"/>
        <w:rPr>
          <w:rFonts w:ascii="Times" w:eastAsia="Times New Roman" w:hAnsi="Times" w:cs="Times New Roman"/>
          <w:sz w:val="20"/>
          <w:szCs w:val="20"/>
        </w:rPr>
      </w:pPr>
      <w:r w:rsidRPr="00F648D6">
        <w:rPr>
          <w:rFonts w:eastAsia="Times New Roman" w:cs="Times New Roman"/>
          <w:color w:val="000000"/>
          <w:shd w:val="clear" w:color="auto" w:fill="FFFFFF"/>
        </w:rPr>
        <w:t>Philpot, Timothy. </w:t>
      </w:r>
      <w:r w:rsidRPr="00F648D6">
        <w:rPr>
          <w:rFonts w:eastAsia="Times New Roman" w:cs="Times New Roman"/>
          <w:i/>
          <w:iCs/>
          <w:color w:val="000000"/>
          <w:shd w:val="clear" w:color="auto" w:fill="FFFFFF"/>
        </w:rPr>
        <w:t xml:space="preserve">Mechanics </w:t>
      </w:r>
      <w:proofErr w:type="gramStart"/>
      <w:r w:rsidRPr="00F648D6">
        <w:rPr>
          <w:rFonts w:eastAsia="Times New Roman" w:cs="Times New Roman"/>
          <w:i/>
          <w:iCs/>
          <w:color w:val="000000"/>
          <w:shd w:val="clear" w:color="auto" w:fill="FFFFFF"/>
        </w:rPr>
        <w:t>Of</w:t>
      </w:r>
      <w:proofErr w:type="gramEnd"/>
      <w:r w:rsidRPr="00F648D6">
        <w:rPr>
          <w:rFonts w:eastAsia="Times New Roman" w:cs="Times New Roman"/>
          <w:i/>
          <w:iCs/>
          <w:color w:val="000000"/>
          <w:shd w:val="clear" w:color="auto" w:fill="FFFFFF"/>
        </w:rPr>
        <w:t xml:space="preserve"> Materials</w:t>
      </w:r>
      <w:r w:rsidRPr="00F648D6">
        <w:rPr>
          <w:rFonts w:eastAsia="Times New Roman" w:cs="Times New Roman"/>
          <w:color w:val="000000"/>
          <w:shd w:val="clear" w:color="auto" w:fill="FFFFFF"/>
        </w:rPr>
        <w:t>. Hoboken: John Wiley and Sons Inc, 2008. 411-421.</w:t>
      </w:r>
    </w:p>
    <w:p w:rsidR="008E7596" w:rsidRPr="00F648D6" w:rsidRDefault="008E7596" w:rsidP="008E7596">
      <w:pPr>
        <w:pStyle w:val="NoSpacing"/>
        <w:numPr>
          <w:ilvl w:val="0"/>
          <w:numId w:val="2"/>
        </w:numPr>
        <w:spacing w:line="480" w:lineRule="auto"/>
        <w:rPr>
          <w:rFonts w:eastAsiaTheme="majorEastAsia" w:cstheme="majorBidi"/>
          <w:b/>
          <w:bCs/>
          <w:sz w:val="28"/>
          <w:szCs w:val="28"/>
        </w:rPr>
      </w:pPr>
      <w:r>
        <w:rPr>
          <w:rFonts w:cs="Times New Roman"/>
          <w:sz w:val="24"/>
          <w:szCs w:val="24"/>
        </w:rPr>
        <w:t xml:space="preserve"> </w:t>
      </w:r>
      <w:r w:rsidRPr="004C1F3F">
        <w:rPr>
          <w:sz w:val="24"/>
          <w:szCs w:val="24"/>
        </w:rPr>
        <w:t xml:space="preserve">Anderson, John D., </w:t>
      </w:r>
      <w:r>
        <w:rPr>
          <w:sz w:val="24"/>
          <w:szCs w:val="24"/>
        </w:rPr>
        <w:t>aircraft performance and design, McGraw-Hill, New York, 1999</w:t>
      </w:r>
    </w:p>
    <w:p w:rsidR="008D3D96" w:rsidRDefault="008D3D96" w:rsidP="008D3D96">
      <w:pPr>
        <w:spacing w:line="480" w:lineRule="auto"/>
        <w:rPr>
          <w:rFonts w:eastAsiaTheme="majorEastAsia" w:cstheme="majorBidi"/>
          <w:b/>
          <w:bCs/>
          <w:sz w:val="28"/>
          <w:szCs w:val="28"/>
        </w:rPr>
      </w:pPr>
    </w:p>
    <w:p w:rsidR="008D3D96" w:rsidRDefault="008D3D96" w:rsidP="008D3D96">
      <w:pPr>
        <w:spacing w:line="480" w:lineRule="auto"/>
        <w:rPr>
          <w:rFonts w:eastAsiaTheme="majorEastAsia" w:cstheme="majorBidi"/>
          <w:b/>
          <w:bCs/>
          <w:sz w:val="28"/>
          <w:szCs w:val="28"/>
        </w:rPr>
      </w:pPr>
    </w:p>
    <w:p w:rsidR="008D3D96" w:rsidRDefault="008D3D96" w:rsidP="008D3D96">
      <w:pPr>
        <w:spacing w:line="480" w:lineRule="auto"/>
        <w:rPr>
          <w:rFonts w:eastAsiaTheme="majorEastAsia" w:cstheme="majorBidi"/>
          <w:b/>
          <w:bCs/>
          <w:sz w:val="28"/>
          <w:szCs w:val="28"/>
        </w:rPr>
      </w:pPr>
    </w:p>
    <w:p w:rsidR="008D3D96" w:rsidRDefault="008D3D96" w:rsidP="008D3D96">
      <w:pPr>
        <w:spacing w:line="480" w:lineRule="auto"/>
        <w:rPr>
          <w:rFonts w:eastAsiaTheme="majorEastAsia" w:cstheme="majorBidi"/>
          <w:b/>
          <w:bCs/>
          <w:sz w:val="28"/>
          <w:szCs w:val="28"/>
        </w:rPr>
      </w:pPr>
    </w:p>
    <w:p w:rsidR="008D3D96" w:rsidRDefault="008D3D96" w:rsidP="008D3D96">
      <w:pPr>
        <w:spacing w:line="480" w:lineRule="auto"/>
        <w:rPr>
          <w:rFonts w:eastAsiaTheme="majorEastAsia" w:cstheme="majorBidi"/>
          <w:b/>
          <w:bCs/>
          <w:sz w:val="28"/>
          <w:szCs w:val="28"/>
        </w:rPr>
      </w:pPr>
    </w:p>
    <w:p w:rsidR="008D3D96" w:rsidRDefault="008D3D96" w:rsidP="008D3D96">
      <w:pPr>
        <w:spacing w:line="480" w:lineRule="auto"/>
        <w:rPr>
          <w:rFonts w:eastAsiaTheme="majorEastAsia" w:cstheme="majorBidi"/>
          <w:b/>
          <w:bCs/>
          <w:sz w:val="28"/>
          <w:szCs w:val="28"/>
        </w:rPr>
      </w:pPr>
    </w:p>
    <w:p w:rsidR="008D3D96" w:rsidRDefault="008D3D96" w:rsidP="001A7458">
      <w:pPr>
        <w:pStyle w:val="Heading1"/>
      </w:pPr>
      <w:bookmarkStart w:id="82" w:name="_Toc316261829"/>
      <w:r>
        <w:lastRenderedPageBreak/>
        <w:t>Appendix A</w:t>
      </w:r>
      <w:bookmarkEnd w:id="82"/>
    </w:p>
    <w:p w:rsidR="008D3D96" w:rsidRDefault="00BE3BCC" w:rsidP="008D3D96">
      <w:pPr>
        <w:spacing w:line="480" w:lineRule="auto"/>
        <w:rPr>
          <w:rFonts w:eastAsiaTheme="majorEastAsia" w:cstheme="majorBidi"/>
          <w:b/>
          <w:bCs/>
          <w:sz w:val="28"/>
          <w:szCs w:val="28"/>
        </w:rPr>
      </w:pPr>
      <w:r>
        <w:rPr>
          <w:rFonts w:eastAsiaTheme="majorEastAsia" w:cstheme="majorBidi"/>
          <w:b/>
          <w:bCs/>
          <w:noProof/>
          <w:sz w:val="28"/>
          <w:szCs w:val="28"/>
        </w:rPr>
        <w:drawing>
          <wp:inline distT="0" distB="0" distL="0" distR="0">
            <wp:extent cx="5943600" cy="836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62950"/>
                    </a:xfrm>
                    <a:prstGeom prst="rect">
                      <a:avLst/>
                    </a:prstGeom>
                    <a:noFill/>
                    <a:ln>
                      <a:noFill/>
                    </a:ln>
                  </pic:spPr>
                </pic:pic>
              </a:graphicData>
            </a:graphic>
          </wp:inline>
        </w:drawing>
      </w:r>
    </w:p>
    <w:p w:rsidR="008D3D96" w:rsidRDefault="008D3D96" w:rsidP="001A7458">
      <w:pPr>
        <w:pStyle w:val="Heading1"/>
      </w:pPr>
      <w:bookmarkStart w:id="83" w:name="_Toc316261830"/>
      <w:r>
        <w:lastRenderedPageBreak/>
        <w:t>Appendix B</w:t>
      </w:r>
      <w:bookmarkEnd w:id="83"/>
    </w:p>
    <w:p w:rsidR="008D3D96" w:rsidRDefault="00A50871" w:rsidP="008D3D96">
      <w:pPr>
        <w:spacing w:line="480" w:lineRule="auto"/>
      </w:pPr>
      <w:r>
        <w:rPr>
          <w:noProof/>
        </w:rPr>
        <w:drawing>
          <wp:inline distT="0" distB="0" distL="0" distR="0" wp14:anchorId="5DE2FC89" wp14:editId="39C60D28">
            <wp:extent cx="6057900" cy="54483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3D96" w:rsidRPr="0052398A" w:rsidRDefault="008D3D96" w:rsidP="008D3D96">
      <w:pPr>
        <w:spacing w:line="480" w:lineRule="auto"/>
      </w:pPr>
    </w:p>
    <w:p w:rsidR="008D3D96" w:rsidRPr="00A04877" w:rsidRDefault="008D3D96" w:rsidP="008D3D96">
      <w:pPr>
        <w:spacing w:line="480" w:lineRule="auto"/>
        <w:rPr>
          <w:rFonts w:asciiTheme="majorBidi" w:hAnsiTheme="majorBidi" w:cstheme="majorBidi"/>
        </w:rPr>
      </w:pPr>
    </w:p>
    <w:p w:rsidR="008D3D96" w:rsidRDefault="008D3D96" w:rsidP="008D3D96">
      <w:pPr>
        <w:spacing w:line="480" w:lineRule="auto"/>
      </w:pPr>
    </w:p>
    <w:p w:rsidR="00CC3F9F" w:rsidRDefault="00CC3F9F"/>
    <w:sectPr w:rsidR="00CC3F9F" w:rsidSect="008D1B21">
      <w:headerReference w:type="default" r:id="rId21"/>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31B" w:rsidRDefault="00E8331B" w:rsidP="008A065E">
      <w:pPr>
        <w:spacing w:after="0" w:line="240" w:lineRule="auto"/>
      </w:pPr>
      <w:r>
        <w:separator/>
      </w:r>
    </w:p>
  </w:endnote>
  <w:endnote w:type="continuationSeparator" w:id="0">
    <w:p w:rsidR="00E8331B" w:rsidRDefault="00E8331B" w:rsidP="008A0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31B" w:rsidRDefault="00E8331B" w:rsidP="008A065E">
      <w:pPr>
        <w:spacing w:after="0" w:line="240" w:lineRule="auto"/>
      </w:pPr>
      <w:r>
        <w:separator/>
      </w:r>
    </w:p>
  </w:footnote>
  <w:footnote w:type="continuationSeparator" w:id="0">
    <w:p w:rsidR="00E8331B" w:rsidRDefault="00E8331B" w:rsidP="008A0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31B" w:rsidRDefault="00E8331B" w:rsidP="00F1019A">
    <w:pPr>
      <w:pStyle w:val="Header"/>
    </w:pPr>
  </w:p>
  <w:p w:rsidR="00E8331B" w:rsidRDefault="00E8331B" w:rsidP="00F1019A">
    <w:pPr>
      <w:pStyle w:val="Header"/>
      <w:tabs>
        <w:tab w:val="clear" w:pos="4153"/>
        <w:tab w:val="clear" w:pos="8306"/>
        <w:tab w:val="left" w:pos="617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0653"/>
    <w:multiLevelType w:val="multilevel"/>
    <w:tmpl w:val="B2BAFC4C"/>
    <w:lvl w:ilvl="0">
      <w:start w:val="1"/>
      <w:numFmt w:val="decimal"/>
      <w:lvlText w:val="%1.0"/>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352876DC"/>
    <w:multiLevelType w:val="hybridMultilevel"/>
    <w:tmpl w:val="3760D78A"/>
    <w:lvl w:ilvl="0" w:tplc="B7862C30">
      <w:start w:val="1"/>
      <w:numFmt w:val="decimal"/>
      <w:lvlText w:val="%1)"/>
      <w:lvlJc w:val="left"/>
      <w:pPr>
        <w:ind w:left="720" w:hanging="360"/>
      </w:pPr>
      <w:rPr>
        <w:rFonts w:eastAsia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5E3A52"/>
    <w:multiLevelType w:val="multilevel"/>
    <w:tmpl w:val="38767498"/>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69BE5D00"/>
    <w:multiLevelType w:val="hybridMultilevel"/>
    <w:tmpl w:val="7C0A0BC6"/>
    <w:lvl w:ilvl="0" w:tplc="B7862C30">
      <w:start w:val="1"/>
      <w:numFmt w:val="decimal"/>
      <w:lvlText w:val="%1)"/>
      <w:lvlJc w:val="left"/>
      <w:pPr>
        <w:ind w:left="720" w:hanging="360"/>
      </w:pPr>
      <w:rPr>
        <w:rFonts w:eastAsia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1B794A"/>
    <w:multiLevelType w:val="multilevel"/>
    <w:tmpl w:val="A8E6032A"/>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96"/>
    <w:rsid w:val="00006D23"/>
    <w:rsid w:val="00011CC0"/>
    <w:rsid w:val="00057952"/>
    <w:rsid w:val="00122FA7"/>
    <w:rsid w:val="00143E25"/>
    <w:rsid w:val="00154F55"/>
    <w:rsid w:val="00174628"/>
    <w:rsid w:val="001A7458"/>
    <w:rsid w:val="001F6602"/>
    <w:rsid w:val="0020259E"/>
    <w:rsid w:val="00217774"/>
    <w:rsid w:val="00250071"/>
    <w:rsid w:val="00262F7F"/>
    <w:rsid w:val="002E1EA5"/>
    <w:rsid w:val="002F2A18"/>
    <w:rsid w:val="00341706"/>
    <w:rsid w:val="00360A2D"/>
    <w:rsid w:val="003D6BD9"/>
    <w:rsid w:val="003E668F"/>
    <w:rsid w:val="00430F58"/>
    <w:rsid w:val="004425A7"/>
    <w:rsid w:val="00462178"/>
    <w:rsid w:val="004C1F3F"/>
    <w:rsid w:val="005A1FD9"/>
    <w:rsid w:val="005B764D"/>
    <w:rsid w:val="006307BE"/>
    <w:rsid w:val="00647A5D"/>
    <w:rsid w:val="006F452E"/>
    <w:rsid w:val="0073419D"/>
    <w:rsid w:val="00752183"/>
    <w:rsid w:val="007659B7"/>
    <w:rsid w:val="00766215"/>
    <w:rsid w:val="007F0601"/>
    <w:rsid w:val="0080392E"/>
    <w:rsid w:val="00811577"/>
    <w:rsid w:val="00895F56"/>
    <w:rsid w:val="008A065E"/>
    <w:rsid w:val="008D1B21"/>
    <w:rsid w:val="008D3D96"/>
    <w:rsid w:val="008E607B"/>
    <w:rsid w:val="008E7596"/>
    <w:rsid w:val="008F249E"/>
    <w:rsid w:val="008F250E"/>
    <w:rsid w:val="008F775B"/>
    <w:rsid w:val="0090696E"/>
    <w:rsid w:val="009367A4"/>
    <w:rsid w:val="009669AD"/>
    <w:rsid w:val="00974055"/>
    <w:rsid w:val="009E3E54"/>
    <w:rsid w:val="00A50871"/>
    <w:rsid w:val="00A61F41"/>
    <w:rsid w:val="00A679CE"/>
    <w:rsid w:val="00A84D57"/>
    <w:rsid w:val="00A9131D"/>
    <w:rsid w:val="00AA4EA2"/>
    <w:rsid w:val="00AA630B"/>
    <w:rsid w:val="00AC1D14"/>
    <w:rsid w:val="00AC3C69"/>
    <w:rsid w:val="00AF29D8"/>
    <w:rsid w:val="00AF6852"/>
    <w:rsid w:val="00B23BC5"/>
    <w:rsid w:val="00B54773"/>
    <w:rsid w:val="00BA4FD6"/>
    <w:rsid w:val="00BE3BCC"/>
    <w:rsid w:val="00C377D7"/>
    <w:rsid w:val="00CA0E97"/>
    <w:rsid w:val="00CC2B58"/>
    <w:rsid w:val="00CC3F9F"/>
    <w:rsid w:val="00D0703E"/>
    <w:rsid w:val="00DE45B8"/>
    <w:rsid w:val="00DE4FCA"/>
    <w:rsid w:val="00DF0ED9"/>
    <w:rsid w:val="00DF11C8"/>
    <w:rsid w:val="00E769C2"/>
    <w:rsid w:val="00E8331B"/>
    <w:rsid w:val="00E9112E"/>
    <w:rsid w:val="00E97EA3"/>
    <w:rsid w:val="00EA1D36"/>
    <w:rsid w:val="00F1019A"/>
    <w:rsid w:val="00F648D6"/>
    <w:rsid w:val="00FB54FF"/>
    <w:rsid w:val="00FB752B"/>
    <w:rsid w:val="00FC41C2"/>
    <w:rsid w:val="00FE6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D96"/>
    <w:rPr>
      <w:rFonts w:ascii="Times New Roman" w:hAnsi="Times New Roman"/>
    </w:rPr>
  </w:style>
  <w:style w:type="paragraph" w:styleId="Heading1">
    <w:name w:val="heading 1"/>
    <w:aliases w:val="1.1"/>
    <w:basedOn w:val="Normal"/>
    <w:next w:val="Normal"/>
    <w:link w:val="Heading1Char"/>
    <w:uiPriority w:val="9"/>
    <w:qFormat/>
    <w:rsid w:val="008D3D96"/>
    <w:pPr>
      <w:keepNext/>
      <w:keepLines/>
      <w:spacing w:before="480" w:after="0"/>
      <w:outlineLvl w:val="0"/>
    </w:pPr>
    <w:rPr>
      <w:rFonts w:eastAsiaTheme="majorEastAsia" w:cstheme="majorBidi"/>
      <w:b/>
      <w:bCs/>
      <w:sz w:val="28"/>
      <w:szCs w:val="28"/>
    </w:rPr>
  </w:style>
  <w:style w:type="paragraph" w:styleId="Heading2">
    <w:name w:val="heading 2"/>
    <w:aliases w:val="1.2.3"/>
    <w:basedOn w:val="Normal"/>
    <w:next w:val="Normal"/>
    <w:link w:val="Heading2Char"/>
    <w:uiPriority w:val="9"/>
    <w:unhideWhenUsed/>
    <w:qFormat/>
    <w:rsid w:val="008D3D96"/>
    <w:pPr>
      <w:keepNext/>
      <w:keepLines/>
      <w:spacing w:before="200" w:after="0"/>
      <w:ind w:left="72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 Char"/>
    <w:basedOn w:val="DefaultParagraphFont"/>
    <w:link w:val="Heading1"/>
    <w:uiPriority w:val="9"/>
    <w:rsid w:val="008D3D96"/>
    <w:rPr>
      <w:rFonts w:ascii="Times New Roman" w:eastAsiaTheme="majorEastAsia" w:hAnsi="Times New Roman" w:cstheme="majorBidi"/>
      <w:b/>
      <w:bCs/>
      <w:sz w:val="28"/>
      <w:szCs w:val="28"/>
    </w:rPr>
  </w:style>
  <w:style w:type="character" w:customStyle="1" w:styleId="Heading2Char">
    <w:name w:val="Heading 2 Char"/>
    <w:aliases w:val="1.2.3 Char"/>
    <w:basedOn w:val="DefaultParagraphFont"/>
    <w:link w:val="Heading2"/>
    <w:uiPriority w:val="9"/>
    <w:rsid w:val="008D3D96"/>
    <w:rPr>
      <w:rFonts w:ascii="Times New Roman" w:eastAsiaTheme="majorEastAsia" w:hAnsi="Times New Roman" w:cstheme="majorBidi"/>
      <w:b/>
      <w:bCs/>
      <w:sz w:val="24"/>
      <w:szCs w:val="26"/>
    </w:rPr>
  </w:style>
  <w:style w:type="paragraph" w:customStyle="1" w:styleId="Default">
    <w:name w:val="Default"/>
    <w:rsid w:val="008D3D9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D3D96"/>
    <w:pPr>
      <w:ind w:left="720"/>
      <w:contextualSpacing/>
    </w:pPr>
    <w:rPr>
      <w:sz w:val="24"/>
    </w:rPr>
  </w:style>
  <w:style w:type="table" w:styleId="TableGrid">
    <w:name w:val="Table Grid"/>
    <w:basedOn w:val="TableNormal"/>
    <w:uiPriority w:val="59"/>
    <w:rsid w:val="008D3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3D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3D96"/>
    <w:rPr>
      <w:rFonts w:ascii="Times New Roman" w:hAnsi="Times New Roman"/>
    </w:rPr>
  </w:style>
  <w:style w:type="character" w:styleId="Hyperlink">
    <w:name w:val="Hyperlink"/>
    <w:basedOn w:val="DefaultParagraphFont"/>
    <w:uiPriority w:val="99"/>
    <w:unhideWhenUsed/>
    <w:rsid w:val="008D3D96"/>
    <w:rPr>
      <w:color w:val="0000FF" w:themeColor="hyperlink"/>
      <w:u w:val="single"/>
    </w:rPr>
  </w:style>
  <w:style w:type="paragraph" w:styleId="TOCHeading">
    <w:name w:val="TOC Heading"/>
    <w:basedOn w:val="Heading1"/>
    <w:next w:val="Normal"/>
    <w:uiPriority w:val="39"/>
    <w:unhideWhenUsed/>
    <w:qFormat/>
    <w:rsid w:val="008D3D96"/>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8D3D96"/>
    <w:pPr>
      <w:spacing w:after="100"/>
    </w:pPr>
    <w:rPr>
      <w:rFonts w:asciiTheme="minorHAnsi" w:hAnsiTheme="minorHAnsi"/>
    </w:rPr>
  </w:style>
  <w:style w:type="paragraph" w:styleId="TOC2">
    <w:name w:val="toc 2"/>
    <w:basedOn w:val="Normal"/>
    <w:next w:val="Normal"/>
    <w:autoRedefine/>
    <w:uiPriority w:val="39"/>
    <w:unhideWhenUsed/>
    <w:qFormat/>
    <w:rsid w:val="008D3D96"/>
    <w:pPr>
      <w:spacing w:after="100"/>
      <w:ind w:left="220"/>
    </w:pPr>
    <w:rPr>
      <w:rFonts w:asciiTheme="minorHAnsi" w:hAnsiTheme="minorHAnsi"/>
    </w:rPr>
  </w:style>
  <w:style w:type="character" w:customStyle="1" w:styleId="apple-style-span">
    <w:name w:val="apple-style-span"/>
    <w:basedOn w:val="DefaultParagraphFont"/>
    <w:rsid w:val="008D3D96"/>
  </w:style>
  <w:style w:type="table" w:customStyle="1" w:styleId="LightShading1">
    <w:name w:val="Light Shading1"/>
    <w:basedOn w:val="TableNormal"/>
    <w:uiPriority w:val="60"/>
    <w:rsid w:val="008D3D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8D3D9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D3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D96"/>
    <w:rPr>
      <w:rFonts w:ascii="Tahoma" w:hAnsi="Tahoma" w:cs="Tahoma"/>
      <w:sz w:val="16"/>
      <w:szCs w:val="16"/>
    </w:rPr>
  </w:style>
  <w:style w:type="paragraph" w:styleId="TOC3">
    <w:name w:val="toc 3"/>
    <w:basedOn w:val="Normal"/>
    <w:next w:val="Normal"/>
    <w:autoRedefine/>
    <w:uiPriority w:val="39"/>
    <w:unhideWhenUsed/>
    <w:qFormat/>
    <w:rsid w:val="008D3D96"/>
    <w:pPr>
      <w:spacing w:after="100"/>
      <w:ind w:left="440"/>
    </w:pPr>
    <w:rPr>
      <w:rFonts w:asciiTheme="minorHAnsi" w:eastAsiaTheme="minorEastAsia" w:hAnsiTheme="minorHAnsi"/>
      <w:lang w:eastAsia="ja-JP"/>
    </w:rPr>
  </w:style>
  <w:style w:type="character" w:styleId="PlaceholderText">
    <w:name w:val="Placeholder Text"/>
    <w:basedOn w:val="DefaultParagraphFont"/>
    <w:uiPriority w:val="99"/>
    <w:semiHidden/>
    <w:rsid w:val="00006D23"/>
    <w:rPr>
      <w:color w:val="808080"/>
    </w:rPr>
  </w:style>
  <w:style w:type="table" w:customStyle="1" w:styleId="LightShading-Accent11">
    <w:name w:val="Light Shading - Accent 11"/>
    <w:basedOn w:val="TableNormal"/>
    <w:uiPriority w:val="60"/>
    <w:rsid w:val="008F250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360A2D"/>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4C1F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D96"/>
    <w:rPr>
      <w:rFonts w:ascii="Times New Roman" w:hAnsi="Times New Roman"/>
    </w:rPr>
  </w:style>
  <w:style w:type="paragraph" w:styleId="Heading1">
    <w:name w:val="heading 1"/>
    <w:aliases w:val="1.1"/>
    <w:basedOn w:val="Normal"/>
    <w:next w:val="Normal"/>
    <w:link w:val="Heading1Char"/>
    <w:uiPriority w:val="9"/>
    <w:qFormat/>
    <w:rsid w:val="008D3D96"/>
    <w:pPr>
      <w:keepNext/>
      <w:keepLines/>
      <w:spacing w:before="480" w:after="0"/>
      <w:outlineLvl w:val="0"/>
    </w:pPr>
    <w:rPr>
      <w:rFonts w:eastAsiaTheme="majorEastAsia" w:cstheme="majorBidi"/>
      <w:b/>
      <w:bCs/>
      <w:sz w:val="28"/>
      <w:szCs w:val="28"/>
    </w:rPr>
  </w:style>
  <w:style w:type="paragraph" w:styleId="Heading2">
    <w:name w:val="heading 2"/>
    <w:aliases w:val="1.2.3"/>
    <w:basedOn w:val="Normal"/>
    <w:next w:val="Normal"/>
    <w:link w:val="Heading2Char"/>
    <w:uiPriority w:val="9"/>
    <w:unhideWhenUsed/>
    <w:qFormat/>
    <w:rsid w:val="008D3D96"/>
    <w:pPr>
      <w:keepNext/>
      <w:keepLines/>
      <w:spacing w:before="200" w:after="0"/>
      <w:ind w:left="72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 Char"/>
    <w:basedOn w:val="DefaultParagraphFont"/>
    <w:link w:val="Heading1"/>
    <w:uiPriority w:val="9"/>
    <w:rsid w:val="008D3D96"/>
    <w:rPr>
      <w:rFonts w:ascii="Times New Roman" w:eastAsiaTheme="majorEastAsia" w:hAnsi="Times New Roman" w:cstheme="majorBidi"/>
      <w:b/>
      <w:bCs/>
      <w:sz w:val="28"/>
      <w:szCs w:val="28"/>
    </w:rPr>
  </w:style>
  <w:style w:type="character" w:customStyle="1" w:styleId="Heading2Char">
    <w:name w:val="Heading 2 Char"/>
    <w:aliases w:val="1.2.3 Char"/>
    <w:basedOn w:val="DefaultParagraphFont"/>
    <w:link w:val="Heading2"/>
    <w:uiPriority w:val="9"/>
    <w:rsid w:val="008D3D96"/>
    <w:rPr>
      <w:rFonts w:ascii="Times New Roman" w:eastAsiaTheme="majorEastAsia" w:hAnsi="Times New Roman" w:cstheme="majorBidi"/>
      <w:b/>
      <w:bCs/>
      <w:sz w:val="24"/>
      <w:szCs w:val="26"/>
    </w:rPr>
  </w:style>
  <w:style w:type="paragraph" w:customStyle="1" w:styleId="Default">
    <w:name w:val="Default"/>
    <w:rsid w:val="008D3D9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D3D96"/>
    <w:pPr>
      <w:ind w:left="720"/>
      <w:contextualSpacing/>
    </w:pPr>
    <w:rPr>
      <w:sz w:val="24"/>
    </w:rPr>
  </w:style>
  <w:style w:type="table" w:styleId="TableGrid">
    <w:name w:val="Table Grid"/>
    <w:basedOn w:val="TableNormal"/>
    <w:uiPriority w:val="59"/>
    <w:rsid w:val="008D3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3D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3D96"/>
    <w:rPr>
      <w:rFonts w:ascii="Times New Roman" w:hAnsi="Times New Roman"/>
    </w:rPr>
  </w:style>
  <w:style w:type="character" w:styleId="Hyperlink">
    <w:name w:val="Hyperlink"/>
    <w:basedOn w:val="DefaultParagraphFont"/>
    <w:uiPriority w:val="99"/>
    <w:unhideWhenUsed/>
    <w:rsid w:val="008D3D96"/>
    <w:rPr>
      <w:color w:val="0000FF" w:themeColor="hyperlink"/>
      <w:u w:val="single"/>
    </w:rPr>
  </w:style>
  <w:style w:type="paragraph" w:styleId="TOCHeading">
    <w:name w:val="TOC Heading"/>
    <w:basedOn w:val="Heading1"/>
    <w:next w:val="Normal"/>
    <w:uiPriority w:val="39"/>
    <w:unhideWhenUsed/>
    <w:qFormat/>
    <w:rsid w:val="008D3D96"/>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8D3D96"/>
    <w:pPr>
      <w:spacing w:after="100"/>
    </w:pPr>
    <w:rPr>
      <w:rFonts w:asciiTheme="minorHAnsi" w:hAnsiTheme="minorHAnsi"/>
    </w:rPr>
  </w:style>
  <w:style w:type="paragraph" w:styleId="TOC2">
    <w:name w:val="toc 2"/>
    <w:basedOn w:val="Normal"/>
    <w:next w:val="Normal"/>
    <w:autoRedefine/>
    <w:uiPriority w:val="39"/>
    <w:unhideWhenUsed/>
    <w:qFormat/>
    <w:rsid w:val="008D3D96"/>
    <w:pPr>
      <w:spacing w:after="100"/>
      <w:ind w:left="220"/>
    </w:pPr>
    <w:rPr>
      <w:rFonts w:asciiTheme="minorHAnsi" w:hAnsiTheme="minorHAnsi"/>
    </w:rPr>
  </w:style>
  <w:style w:type="character" w:customStyle="1" w:styleId="apple-style-span">
    <w:name w:val="apple-style-span"/>
    <w:basedOn w:val="DefaultParagraphFont"/>
    <w:rsid w:val="008D3D96"/>
  </w:style>
  <w:style w:type="table" w:customStyle="1" w:styleId="LightShading1">
    <w:name w:val="Light Shading1"/>
    <w:basedOn w:val="TableNormal"/>
    <w:uiPriority w:val="60"/>
    <w:rsid w:val="008D3D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8D3D9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D3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D96"/>
    <w:rPr>
      <w:rFonts w:ascii="Tahoma" w:hAnsi="Tahoma" w:cs="Tahoma"/>
      <w:sz w:val="16"/>
      <w:szCs w:val="16"/>
    </w:rPr>
  </w:style>
  <w:style w:type="paragraph" w:styleId="TOC3">
    <w:name w:val="toc 3"/>
    <w:basedOn w:val="Normal"/>
    <w:next w:val="Normal"/>
    <w:autoRedefine/>
    <w:uiPriority w:val="39"/>
    <w:unhideWhenUsed/>
    <w:qFormat/>
    <w:rsid w:val="008D3D96"/>
    <w:pPr>
      <w:spacing w:after="100"/>
      <w:ind w:left="440"/>
    </w:pPr>
    <w:rPr>
      <w:rFonts w:asciiTheme="minorHAnsi" w:eastAsiaTheme="minorEastAsia" w:hAnsiTheme="minorHAnsi"/>
      <w:lang w:eastAsia="ja-JP"/>
    </w:rPr>
  </w:style>
  <w:style w:type="character" w:styleId="PlaceholderText">
    <w:name w:val="Placeholder Text"/>
    <w:basedOn w:val="DefaultParagraphFont"/>
    <w:uiPriority w:val="99"/>
    <w:semiHidden/>
    <w:rsid w:val="00006D23"/>
    <w:rPr>
      <w:color w:val="808080"/>
    </w:rPr>
  </w:style>
  <w:style w:type="table" w:customStyle="1" w:styleId="LightShading-Accent11">
    <w:name w:val="Light Shading - Accent 11"/>
    <w:basedOn w:val="TableNormal"/>
    <w:uiPriority w:val="60"/>
    <w:rsid w:val="008F250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360A2D"/>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4C1F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geistware.com/rcmodeling/calculators.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tudents.sae.org/competitions/aerodesign/rul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RSHARES\Homes\crb256\Desktop\Aero%20Original\Documents\Take%20off%20distan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Payload vs Altitude</a:t>
            </a:r>
          </a:p>
        </c:rich>
      </c:tx>
      <c:layout>
        <c:manualLayout>
          <c:xMode val="edge"/>
          <c:yMode val="edge"/>
          <c:x val="0.33841661301771242"/>
          <c:y val="3.7264557289270389E-2"/>
        </c:manualLayout>
      </c:layout>
      <c:overlay val="0"/>
    </c:title>
    <c:autoTitleDeleted val="0"/>
    <c:plotArea>
      <c:layout/>
      <c:lineChart>
        <c:grouping val="standard"/>
        <c:varyColors val="0"/>
        <c:ser>
          <c:idx val="0"/>
          <c:order val="0"/>
          <c:marker>
            <c:symbol val="none"/>
          </c:marker>
          <c:trendline>
            <c:trendlineType val="linear"/>
            <c:dispRSqr val="0"/>
            <c:dispEq val="1"/>
            <c:trendlineLbl>
              <c:layout>
                <c:manualLayout>
                  <c:x val="-0.27969609930834116"/>
                  <c:y val="-9.8729904170993657E-2"/>
                </c:manualLayout>
              </c:layout>
              <c:numFmt formatCode="General" sourceLinked="0"/>
            </c:trendlineLbl>
          </c:trendline>
          <c:cat>
            <c:numRef>
              <c:f>Sheet1!$P$2:$P$8</c:f>
              <c:numCache>
                <c:formatCode>General</c:formatCode>
                <c:ptCount val="7"/>
                <c:pt idx="0">
                  <c:v>0</c:v>
                </c:pt>
                <c:pt idx="1">
                  <c:v>1000</c:v>
                </c:pt>
                <c:pt idx="2">
                  <c:v>2000</c:v>
                </c:pt>
                <c:pt idx="3">
                  <c:v>3000</c:v>
                </c:pt>
                <c:pt idx="4">
                  <c:v>4000</c:v>
                </c:pt>
                <c:pt idx="5">
                  <c:v>5000</c:v>
                </c:pt>
                <c:pt idx="6">
                  <c:v>6000</c:v>
                </c:pt>
              </c:numCache>
            </c:numRef>
          </c:cat>
          <c:val>
            <c:numRef>
              <c:f>Sheet1!$O$2:$O$8</c:f>
              <c:numCache>
                <c:formatCode>General</c:formatCode>
                <c:ptCount val="7"/>
                <c:pt idx="0">
                  <c:v>22</c:v>
                </c:pt>
                <c:pt idx="1">
                  <c:v>21</c:v>
                </c:pt>
                <c:pt idx="2">
                  <c:v>19.8</c:v>
                </c:pt>
                <c:pt idx="3">
                  <c:v>18.8</c:v>
                </c:pt>
                <c:pt idx="4">
                  <c:v>17.8</c:v>
                </c:pt>
                <c:pt idx="5">
                  <c:v>16.8</c:v>
                </c:pt>
                <c:pt idx="6">
                  <c:v>15.7</c:v>
                </c:pt>
              </c:numCache>
            </c:numRef>
          </c:val>
          <c:smooth val="0"/>
        </c:ser>
        <c:dLbls>
          <c:showLegendKey val="0"/>
          <c:showVal val="0"/>
          <c:showCatName val="0"/>
          <c:showSerName val="0"/>
          <c:showPercent val="0"/>
          <c:showBubbleSize val="0"/>
        </c:dLbls>
        <c:hiLowLines/>
        <c:marker val="1"/>
        <c:smooth val="0"/>
        <c:axId val="93793792"/>
        <c:axId val="585740800"/>
      </c:lineChart>
      <c:catAx>
        <c:axId val="93793792"/>
        <c:scaling>
          <c:orientation val="minMax"/>
        </c:scaling>
        <c:delete val="0"/>
        <c:axPos val="b"/>
        <c:title>
          <c:tx>
            <c:rich>
              <a:bodyPr/>
              <a:lstStyle/>
              <a:p>
                <a:pPr>
                  <a:defRPr/>
                </a:pPr>
                <a:r>
                  <a:rPr lang="en-US"/>
                  <a:t>Altitude (ft)</a:t>
                </a:r>
              </a:p>
            </c:rich>
          </c:tx>
          <c:layout/>
          <c:overlay val="0"/>
        </c:title>
        <c:numFmt formatCode="General" sourceLinked="1"/>
        <c:majorTickMark val="none"/>
        <c:minorTickMark val="none"/>
        <c:tickLblPos val="nextTo"/>
        <c:crossAx val="585740800"/>
        <c:crosses val="autoZero"/>
        <c:auto val="1"/>
        <c:lblAlgn val="ctr"/>
        <c:lblOffset val="100"/>
        <c:noMultiLvlLbl val="0"/>
      </c:catAx>
      <c:valAx>
        <c:axId val="585740800"/>
        <c:scaling>
          <c:orientation val="minMax"/>
          <c:min val="10"/>
        </c:scaling>
        <c:delete val="0"/>
        <c:axPos val="l"/>
        <c:majorGridlines/>
        <c:title>
          <c:tx>
            <c:rich>
              <a:bodyPr/>
              <a:lstStyle/>
              <a:p>
                <a:pPr>
                  <a:defRPr/>
                </a:pPr>
                <a:r>
                  <a:rPr lang="en-US"/>
                  <a:t>Payload (lbs)</a:t>
                </a:r>
              </a:p>
            </c:rich>
          </c:tx>
          <c:layout/>
          <c:overlay val="0"/>
        </c:title>
        <c:numFmt formatCode="General" sourceLinked="1"/>
        <c:majorTickMark val="out"/>
        <c:minorTickMark val="none"/>
        <c:tickLblPos val="nextTo"/>
        <c:crossAx val="9379379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0.25533</cdr:x>
      <cdr:y>0</cdr:y>
    </cdr:from>
    <cdr:to>
      <cdr:x>0.72642</cdr:x>
      <cdr:y>0.0471</cdr:y>
    </cdr:to>
    <cdr:sp macro="" textlink="">
      <cdr:nvSpPr>
        <cdr:cNvPr id="2" name="TextBox 1"/>
        <cdr:cNvSpPr txBox="1"/>
      </cdr:nvSpPr>
      <cdr:spPr>
        <a:xfrm xmlns:a="http://schemas.openxmlformats.org/drawingml/2006/main">
          <a:off x="1546786" y="0"/>
          <a:ext cx="2853764" cy="2687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The Lumberjacks (Northern</a:t>
          </a:r>
          <a:r>
            <a:rPr lang="en-US" sz="1100" baseline="0"/>
            <a:t> Arizona University)</a:t>
          </a:r>
          <a:endParaRPr lang="en-US" sz="1100"/>
        </a:p>
      </cdr:txBody>
    </cdr:sp>
  </cdr:relSizeAnchor>
  <cdr:relSizeAnchor xmlns:cdr="http://schemas.openxmlformats.org/drawingml/2006/chartDrawing">
    <cdr:from>
      <cdr:x>0.88944</cdr:x>
      <cdr:y>0.95115</cdr:y>
    </cdr:from>
    <cdr:to>
      <cdr:x>1</cdr:x>
      <cdr:y>0.99165</cdr:y>
    </cdr:to>
    <cdr:sp macro="" textlink="">
      <cdr:nvSpPr>
        <cdr:cNvPr id="3" name="TextBox 2"/>
        <cdr:cNvSpPr txBox="1"/>
      </cdr:nvSpPr>
      <cdr:spPr>
        <a:xfrm xmlns:a="http://schemas.openxmlformats.org/drawingml/2006/main">
          <a:off x="5388123" y="5426738"/>
          <a:ext cx="669777" cy="231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Team 017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D61AE-7358-4A9B-A6AC-BC6825FF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28</Pages>
  <Words>5480</Words>
  <Characters>31241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36648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 Student</dc:creator>
  <cp:lastModifiedBy>NAU Student</cp:lastModifiedBy>
  <cp:revision>10</cp:revision>
  <cp:lastPrinted>2012-02-05T06:03:00Z</cp:lastPrinted>
  <dcterms:created xsi:type="dcterms:W3CDTF">2012-02-06T17:50:00Z</dcterms:created>
  <dcterms:modified xsi:type="dcterms:W3CDTF">2012-02-06T19:55:00Z</dcterms:modified>
</cp:coreProperties>
</file>